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3E70" w:rsidRPr="00211432" w:rsidRDefault="00CC4FC2" w:rsidP="00CC4FC2">
      <w:pPr>
        <w:jc w:val="center"/>
        <w:rPr>
          <w:rFonts w:eastAsia="Times New Roman" w:cstheme="minorHAnsi"/>
          <w:b/>
          <w:color w:val="000000"/>
          <w:sz w:val="20"/>
          <w:szCs w:val="21"/>
          <w:lang w:eastAsia="cs-CZ"/>
        </w:rPr>
      </w:pPr>
      <w:r w:rsidRPr="00211432">
        <w:rPr>
          <w:rFonts w:eastAsia="Times New Roman" w:cstheme="minorHAnsi"/>
          <w:b/>
          <w:color w:val="000000"/>
          <w:sz w:val="20"/>
          <w:szCs w:val="21"/>
          <w:lang w:eastAsia="cs-CZ"/>
        </w:rPr>
        <w:t>Maturitní otázka č. 9</w:t>
      </w:r>
    </w:p>
    <w:p w:rsidR="00CC4FC2" w:rsidRPr="00211432" w:rsidRDefault="00CC4FC2" w:rsidP="00CC4FC2">
      <w:pPr>
        <w:jc w:val="center"/>
        <w:rPr>
          <w:rFonts w:cstheme="minorHAnsi"/>
          <w:b/>
          <w:sz w:val="28"/>
        </w:rPr>
      </w:pPr>
      <w:r w:rsidRPr="00211432">
        <w:rPr>
          <w:rFonts w:cstheme="minorHAnsi"/>
          <w:b/>
          <w:sz w:val="28"/>
        </w:rPr>
        <w:t>P. I. Čajkovskij: Album pro mládež (op. 39)</w:t>
      </w:r>
    </w:p>
    <w:p w:rsidR="007C5D58" w:rsidRPr="00211432" w:rsidRDefault="00982AF6" w:rsidP="000E5CF0">
      <w:pPr>
        <w:jc w:val="both"/>
        <w:rPr>
          <w:rFonts w:cstheme="minorHAnsi"/>
          <w:sz w:val="20"/>
        </w:rPr>
      </w:pPr>
      <w:r>
        <w:rPr>
          <w:rFonts w:cstheme="minorHAnsi"/>
          <w:sz w:val="20"/>
        </w:rPr>
        <w:t>- p</w:t>
      </w:r>
      <w:r w:rsidR="00860E7B" w:rsidRPr="00211432">
        <w:rPr>
          <w:rFonts w:cstheme="minorHAnsi"/>
          <w:sz w:val="20"/>
        </w:rPr>
        <w:t>atří mezi</w:t>
      </w:r>
      <w:r w:rsidR="00CC4FC2" w:rsidRPr="00211432">
        <w:rPr>
          <w:rFonts w:cstheme="minorHAnsi"/>
          <w:sz w:val="20"/>
        </w:rPr>
        <w:t xml:space="preserve"> </w:t>
      </w:r>
      <w:r w:rsidR="00661D86" w:rsidRPr="00211432">
        <w:rPr>
          <w:rFonts w:cstheme="minorHAnsi"/>
          <w:sz w:val="20"/>
        </w:rPr>
        <w:t xml:space="preserve">tzv. </w:t>
      </w:r>
      <w:r w:rsidR="00CC4FC2" w:rsidRPr="00982AF6">
        <w:rPr>
          <w:rFonts w:cstheme="minorHAnsi"/>
          <w:b/>
          <w:sz w:val="20"/>
          <w:u w:val="single"/>
        </w:rPr>
        <w:t>nižší cykl</w:t>
      </w:r>
      <w:r w:rsidR="00860E7B" w:rsidRPr="00982AF6">
        <w:rPr>
          <w:rFonts w:cstheme="minorHAnsi"/>
          <w:b/>
          <w:sz w:val="20"/>
          <w:u w:val="single"/>
        </w:rPr>
        <w:t>y</w:t>
      </w:r>
      <w:r w:rsidR="00CC4FC2" w:rsidRPr="00211432">
        <w:rPr>
          <w:rFonts w:cstheme="minorHAnsi"/>
          <w:sz w:val="20"/>
        </w:rPr>
        <w:t>. Obsah</w:t>
      </w:r>
      <w:r w:rsidR="00860E7B" w:rsidRPr="00211432">
        <w:rPr>
          <w:rFonts w:cstheme="minorHAnsi"/>
          <w:sz w:val="20"/>
        </w:rPr>
        <w:t>uje</w:t>
      </w:r>
      <w:r w:rsidR="00CC4FC2" w:rsidRPr="00211432">
        <w:rPr>
          <w:rFonts w:cstheme="minorHAnsi"/>
          <w:sz w:val="20"/>
        </w:rPr>
        <w:t xml:space="preserve"> skladby menších rozměrů ve formě periody, </w:t>
      </w:r>
      <w:proofErr w:type="spellStart"/>
      <w:r w:rsidR="00CC4FC2" w:rsidRPr="00211432">
        <w:rPr>
          <w:rFonts w:cstheme="minorHAnsi"/>
          <w:sz w:val="20"/>
        </w:rPr>
        <w:t>dvojperiody</w:t>
      </w:r>
      <w:proofErr w:type="spellEnd"/>
      <w:r w:rsidR="00CC4FC2" w:rsidRPr="00211432">
        <w:rPr>
          <w:rFonts w:cstheme="minorHAnsi"/>
          <w:sz w:val="20"/>
        </w:rPr>
        <w:t xml:space="preserve"> nebo malé 2–3dílné formy. </w:t>
      </w:r>
    </w:p>
    <w:p w:rsidR="00CD4305" w:rsidRPr="00211432" w:rsidRDefault="00CD4305" w:rsidP="000E5CF0">
      <w:pPr>
        <w:spacing w:after="120" w:line="200" w:lineRule="exact"/>
        <w:jc w:val="both"/>
        <w:rPr>
          <w:rFonts w:cstheme="minorHAnsi"/>
          <w:b/>
          <w:sz w:val="20"/>
          <w:szCs w:val="20"/>
          <w:u w:val="single"/>
        </w:rPr>
      </w:pPr>
      <w:r w:rsidRPr="00211432">
        <w:rPr>
          <w:rFonts w:cstheme="minorHAnsi"/>
          <w:b/>
          <w:sz w:val="20"/>
          <w:szCs w:val="20"/>
          <w:u w:val="single"/>
        </w:rPr>
        <w:t>Perioda</w:t>
      </w:r>
    </w:p>
    <w:p w:rsidR="00620B6C" w:rsidRPr="00211432" w:rsidRDefault="00860E7B" w:rsidP="000E5CF0">
      <w:pPr>
        <w:pStyle w:val="Odstavecseseznamem"/>
        <w:numPr>
          <w:ilvl w:val="0"/>
          <w:numId w:val="1"/>
        </w:numPr>
        <w:spacing w:after="120" w:line="200" w:lineRule="exact"/>
        <w:jc w:val="both"/>
        <w:rPr>
          <w:rFonts w:cstheme="minorHAnsi"/>
          <w:sz w:val="20"/>
          <w:szCs w:val="20"/>
        </w:rPr>
      </w:pPr>
      <w:r w:rsidRPr="00211432">
        <w:rPr>
          <w:rFonts w:cstheme="minorHAnsi"/>
          <w:sz w:val="20"/>
          <w:szCs w:val="20"/>
        </w:rPr>
        <w:t>obsahuje</w:t>
      </w:r>
      <w:r w:rsidR="00CD4305" w:rsidRPr="00211432">
        <w:rPr>
          <w:rFonts w:cstheme="minorHAnsi"/>
          <w:sz w:val="20"/>
          <w:szCs w:val="20"/>
        </w:rPr>
        <w:t xml:space="preserve"> hudbu </w:t>
      </w:r>
      <w:r w:rsidR="00CD4305" w:rsidRPr="004B422A">
        <w:rPr>
          <w:rFonts w:cstheme="minorHAnsi"/>
          <w:b/>
          <w:sz w:val="20"/>
          <w:szCs w:val="20"/>
        </w:rPr>
        <w:t>expozičního typu</w:t>
      </w:r>
    </w:p>
    <w:p w:rsidR="009B3054" w:rsidRPr="00211432" w:rsidRDefault="00CD4305" w:rsidP="000E5CF0">
      <w:pPr>
        <w:pStyle w:val="Odstavecseseznamem"/>
        <w:numPr>
          <w:ilvl w:val="0"/>
          <w:numId w:val="1"/>
        </w:numPr>
        <w:spacing w:after="120" w:line="200" w:lineRule="exact"/>
        <w:jc w:val="both"/>
        <w:rPr>
          <w:rFonts w:cstheme="minorHAnsi"/>
          <w:sz w:val="20"/>
          <w:szCs w:val="20"/>
        </w:rPr>
      </w:pPr>
      <w:r w:rsidRPr="00211432">
        <w:rPr>
          <w:rFonts w:cstheme="minorHAnsi"/>
          <w:b/>
          <w:sz w:val="20"/>
          <w:szCs w:val="20"/>
        </w:rPr>
        <w:t>dělí</w:t>
      </w:r>
      <w:r w:rsidR="00860E7B" w:rsidRPr="00211432">
        <w:rPr>
          <w:rFonts w:cstheme="minorHAnsi"/>
          <w:b/>
          <w:sz w:val="20"/>
          <w:szCs w:val="20"/>
        </w:rPr>
        <w:t xml:space="preserve"> se</w:t>
      </w:r>
      <w:r w:rsidRPr="00211432">
        <w:rPr>
          <w:rFonts w:cstheme="minorHAnsi"/>
          <w:b/>
          <w:sz w:val="20"/>
          <w:szCs w:val="20"/>
        </w:rPr>
        <w:t xml:space="preserve"> na dvě </w:t>
      </w:r>
      <w:r w:rsidR="00AE3F2C" w:rsidRPr="00211432">
        <w:rPr>
          <w:rFonts w:cstheme="minorHAnsi"/>
          <w:b/>
          <w:sz w:val="20"/>
          <w:szCs w:val="20"/>
        </w:rPr>
        <w:t xml:space="preserve">polověty, které mají stejné hudební jádro, liší se však </w:t>
      </w:r>
      <w:r w:rsidR="009B3054" w:rsidRPr="00211432">
        <w:rPr>
          <w:rFonts w:cstheme="minorHAnsi"/>
          <w:b/>
          <w:sz w:val="20"/>
          <w:szCs w:val="20"/>
        </w:rPr>
        <w:t>závěry</w:t>
      </w:r>
      <w:r w:rsidR="009B3054" w:rsidRPr="00211432">
        <w:rPr>
          <w:rFonts w:cstheme="minorHAnsi"/>
          <w:sz w:val="20"/>
          <w:szCs w:val="20"/>
        </w:rPr>
        <w:t xml:space="preserve"> (1.</w:t>
      </w:r>
      <w:r w:rsidR="00860E7B" w:rsidRPr="00211432">
        <w:rPr>
          <w:rFonts w:cstheme="minorHAnsi"/>
          <w:sz w:val="20"/>
          <w:szCs w:val="20"/>
        </w:rPr>
        <w:t> </w:t>
      </w:r>
      <w:r w:rsidR="009B3054" w:rsidRPr="00211432">
        <w:rPr>
          <w:rFonts w:cstheme="minorHAnsi"/>
          <w:sz w:val="20"/>
          <w:szCs w:val="20"/>
        </w:rPr>
        <w:t>otevřený, 2. uzavřený)</w:t>
      </w:r>
      <w:r w:rsidR="003B5546" w:rsidRPr="00211432">
        <w:rPr>
          <w:rFonts w:cstheme="minorHAnsi"/>
          <w:sz w:val="20"/>
          <w:szCs w:val="20"/>
        </w:rPr>
        <w:t>.</w:t>
      </w:r>
    </w:p>
    <w:p w:rsidR="00620B6C" w:rsidRPr="00211432" w:rsidRDefault="00860E7B" w:rsidP="000E5CF0">
      <w:pPr>
        <w:pStyle w:val="Odstavecseseznamem"/>
        <w:numPr>
          <w:ilvl w:val="0"/>
          <w:numId w:val="1"/>
        </w:numPr>
        <w:spacing w:after="120" w:line="200" w:lineRule="exact"/>
        <w:jc w:val="both"/>
        <w:rPr>
          <w:rFonts w:cstheme="minorHAnsi"/>
          <w:sz w:val="20"/>
          <w:szCs w:val="20"/>
        </w:rPr>
      </w:pPr>
      <w:r w:rsidRPr="00211432">
        <w:rPr>
          <w:rFonts w:cstheme="minorHAnsi"/>
          <w:sz w:val="20"/>
          <w:szCs w:val="20"/>
        </w:rPr>
        <w:t>p</w:t>
      </w:r>
      <w:r w:rsidR="00CD4305" w:rsidRPr="00211432">
        <w:rPr>
          <w:rFonts w:cstheme="minorHAnsi"/>
          <w:sz w:val="20"/>
          <w:szCs w:val="20"/>
        </w:rPr>
        <w:t>rvní polověta (</w:t>
      </w:r>
      <w:r w:rsidRPr="00211432">
        <w:rPr>
          <w:rFonts w:cstheme="minorHAnsi"/>
          <w:sz w:val="20"/>
          <w:szCs w:val="20"/>
        </w:rPr>
        <w:t>=</w:t>
      </w:r>
      <w:r w:rsidR="00CD4305" w:rsidRPr="00211432">
        <w:rPr>
          <w:rFonts w:cstheme="minorHAnsi"/>
          <w:sz w:val="20"/>
          <w:szCs w:val="20"/>
        </w:rPr>
        <w:t xml:space="preserve"> </w:t>
      </w:r>
      <w:r w:rsidR="00CD4305" w:rsidRPr="00211432">
        <w:rPr>
          <w:rFonts w:cstheme="minorHAnsi"/>
          <w:b/>
          <w:sz w:val="20"/>
          <w:szCs w:val="20"/>
        </w:rPr>
        <w:t>předvětí</w:t>
      </w:r>
      <w:r w:rsidR="00CD4305" w:rsidRPr="00211432">
        <w:rPr>
          <w:rFonts w:cstheme="minorHAnsi"/>
          <w:sz w:val="20"/>
          <w:szCs w:val="20"/>
        </w:rPr>
        <w:t>) bývá otevřená (</w:t>
      </w:r>
      <w:r w:rsidRPr="00211432">
        <w:rPr>
          <w:rFonts w:cstheme="minorHAnsi"/>
          <w:sz w:val="20"/>
          <w:szCs w:val="20"/>
        </w:rPr>
        <w:t xml:space="preserve">otázka </w:t>
      </w:r>
      <w:r w:rsidR="00982AF6">
        <w:rPr>
          <w:rFonts w:cstheme="minorHAnsi"/>
          <w:sz w:val="20"/>
          <w:szCs w:val="20"/>
        </w:rPr>
        <w:t>–</w:t>
      </w:r>
      <w:r w:rsidRPr="00211432">
        <w:rPr>
          <w:rFonts w:cstheme="minorHAnsi"/>
          <w:sz w:val="20"/>
          <w:szCs w:val="20"/>
        </w:rPr>
        <w:t xml:space="preserve"> </w:t>
      </w:r>
      <w:r w:rsidR="00CD4305" w:rsidRPr="00211432">
        <w:rPr>
          <w:rFonts w:cstheme="minorHAnsi"/>
          <w:sz w:val="20"/>
          <w:szCs w:val="20"/>
        </w:rPr>
        <w:t xml:space="preserve">stoupající intonace, </w:t>
      </w:r>
      <w:r w:rsidR="00CD4305" w:rsidRPr="00211432">
        <w:rPr>
          <w:rFonts w:cstheme="minorHAnsi"/>
          <w:b/>
          <w:sz w:val="20"/>
          <w:szCs w:val="20"/>
        </w:rPr>
        <w:t>poloviční závěr</w:t>
      </w:r>
      <w:r w:rsidR="00CD4305" w:rsidRPr="00211432">
        <w:rPr>
          <w:rFonts w:cstheme="minorHAnsi"/>
          <w:sz w:val="20"/>
          <w:szCs w:val="20"/>
        </w:rPr>
        <w:t xml:space="preserve"> na dominantě) </w:t>
      </w:r>
    </w:p>
    <w:p w:rsidR="009B3054" w:rsidRPr="00211432" w:rsidRDefault="00860E7B" w:rsidP="000E5CF0">
      <w:pPr>
        <w:pStyle w:val="Odstavecseseznamem"/>
        <w:numPr>
          <w:ilvl w:val="0"/>
          <w:numId w:val="1"/>
        </w:numPr>
        <w:spacing w:after="120" w:line="200" w:lineRule="exact"/>
        <w:jc w:val="both"/>
        <w:rPr>
          <w:rFonts w:cstheme="minorHAnsi"/>
          <w:sz w:val="20"/>
          <w:szCs w:val="20"/>
        </w:rPr>
      </w:pPr>
      <w:r w:rsidRPr="00211432">
        <w:rPr>
          <w:rFonts w:cstheme="minorHAnsi"/>
          <w:sz w:val="20"/>
          <w:szCs w:val="20"/>
        </w:rPr>
        <w:t>d</w:t>
      </w:r>
      <w:r w:rsidR="00CD4305" w:rsidRPr="00211432">
        <w:rPr>
          <w:rFonts w:cstheme="minorHAnsi"/>
          <w:sz w:val="20"/>
          <w:szCs w:val="20"/>
        </w:rPr>
        <w:t>ruhá polověta (</w:t>
      </w:r>
      <w:r w:rsidRPr="00211432">
        <w:rPr>
          <w:rFonts w:cstheme="minorHAnsi"/>
          <w:sz w:val="20"/>
          <w:szCs w:val="20"/>
        </w:rPr>
        <w:t xml:space="preserve">= </w:t>
      </w:r>
      <w:r w:rsidR="00CD4305" w:rsidRPr="00211432">
        <w:rPr>
          <w:rFonts w:cstheme="minorHAnsi"/>
          <w:b/>
          <w:sz w:val="20"/>
          <w:szCs w:val="20"/>
        </w:rPr>
        <w:t>závětí</w:t>
      </w:r>
      <w:r w:rsidR="00CD4305" w:rsidRPr="00211432">
        <w:rPr>
          <w:rFonts w:cstheme="minorHAnsi"/>
          <w:sz w:val="20"/>
          <w:szCs w:val="20"/>
        </w:rPr>
        <w:t xml:space="preserve">) vzniká opakováním první polověty, má však </w:t>
      </w:r>
      <w:r w:rsidR="00CD4305" w:rsidRPr="00211432">
        <w:rPr>
          <w:rFonts w:cstheme="minorHAnsi"/>
          <w:b/>
          <w:sz w:val="20"/>
          <w:szCs w:val="20"/>
        </w:rPr>
        <w:t>pozměněný závěr</w:t>
      </w:r>
      <w:r w:rsidR="00CD4305" w:rsidRPr="00211432">
        <w:rPr>
          <w:rFonts w:cstheme="minorHAnsi"/>
          <w:sz w:val="20"/>
          <w:szCs w:val="20"/>
        </w:rPr>
        <w:t xml:space="preserve">, takže je hudebně uzavřená (klesající melodie, </w:t>
      </w:r>
      <w:r w:rsidR="00CD4305" w:rsidRPr="00211432">
        <w:rPr>
          <w:rFonts w:cstheme="minorHAnsi"/>
          <w:b/>
          <w:sz w:val="20"/>
          <w:szCs w:val="20"/>
        </w:rPr>
        <w:t>celý závěr</w:t>
      </w:r>
      <w:r w:rsidR="00CD4305" w:rsidRPr="00211432">
        <w:rPr>
          <w:rFonts w:cstheme="minorHAnsi"/>
          <w:sz w:val="20"/>
          <w:szCs w:val="20"/>
        </w:rPr>
        <w:t xml:space="preserve"> na tónice apod.). </w:t>
      </w:r>
    </w:p>
    <w:p w:rsidR="00CD4305" w:rsidRPr="00211432" w:rsidRDefault="00CD4305" w:rsidP="004B422A">
      <w:pPr>
        <w:pStyle w:val="Odstavecseseznamem"/>
        <w:numPr>
          <w:ilvl w:val="0"/>
          <w:numId w:val="1"/>
        </w:numPr>
        <w:spacing w:after="240" w:line="200" w:lineRule="exact"/>
        <w:ind w:left="402" w:hanging="357"/>
        <w:jc w:val="both"/>
        <w:rPr>
          <w:rFonts w:cstheme="minorHAnsi"/>
          <w:sz w:val="20"/>
          <w:szCs w:val="20"/>
        </w:rPr>
      </w:pPr>
      <w:r w:rsidRPr="00211432">
        <w:rPr>
          <w:rFonts w:cstheme="minorHAnsi"/>
          <w:b/>
          <w:sz w:val="20"/>
          <w:szCs w:val="20"/>
        </w:rPr>
        <w:t>obvyklá délka periody</w:t>
      </w:r>
      <w:r w:rsidR="00A42AAA" w:rsidRPr="00211432">
        <w:rPr>
          <w:rFonts w:cstheme="minorHAnsi"/>
          <w:b/>
          <w:sz w:val="20"/>
          <w:szCs w:val="20"/>
        </w:rPr>
        <w:t xml:space="preserve"> je</w:t>
      </w:r>
      <w:r w:rsidRPr="00211432">
        <w:rPr>
          <w:rFonts w:cstheme="minorHAnsi"/>
          <w:sz w:val="20"/>
          <w:szCs w:val="20"/>
        </w:rPr>
        <w:t xml:space="preserve"> </w:t>
      </w:r>
      <w:r w:rsidRPr="00211432">
        <w:rPr>
          <w:rFonts w:cstheme="minorHAnsi"/>
          <w:b/>
          <w:sz w:val="20"/>
          <w:szCs w:val="20"/>
        </w:rPr>
        <w:t>8 taktů</w:t>
      </w:r>
      <w:r w:rsidR="00982AF6">
        <w:rPr>
          <w:rFonts w:cstheme="minorHAnsi"/>
          <w:b/>
          <w:sz w:val="20"/>
          <w:szCs w:val="20"/>
        </w:rPr>
        <w:t>,</w:t>
      </w:r>
      <w:r w:rsidR="007C5D58" w:rsidRPr="00211432">
        <w:rPr>
          <w:rFonts w:cstheme="minorHAnsi"/>
          <w:sz w:val="20"/>
          <w:szCs w:val="20"/>
        </w:rPr>
        <w:t xml:space="preserve"> </w:t>
      </w:r>
      <w:r w:rsidR="00982AF6">
        <w:rPr>
          <w:rFonts w:cstheme="minorHAnsi"/>
          <w:sz w:val="20"/>
          <w:szCs w:val="20"/>
        </w:rPr>
        <w:t>v</w:t>
      </w:r>
      <w:r w:rsidRPr="00211432">
        <w:rPr>
          <w:rFonts w:cstheme="minorHAnsi"/>
          <w:sz w:val="20"/>
          <w:szCs w:val="20"/>
        </w:rPr>
        <w:t> závislosti na tempu, hybnosti a metru však může být počet taktů v periodě odlišný (</w:t>
      </w:r>
      <w:r w:rsidR="00860E7B" w:rsidRPr="00211432">
        <w:rPr>
          <w:rFonts w:cstheme="minorHAnsi"/>
          <w:sz w:val="20"/>
          <w:szCs w:val="20"/>
        </w:rPr>
        <w:t xml:space="preserve">např. </w:t>
      </w:r>
      <w:r w:rsidRPr="00211432">
        <w:rPr>
          <w:rFonts w:cstheme="minorHAnsi"/>
          <w:sz w:val="20"/>
          <w:szCs w:val="20"/>
        </w:rPr>
        <w:t>16</w:t>
      </w:r>
      <w:r w:rsidR="00860E7B" w:rsidRPr="00211432">
        <w:rPr>
          <w:rFonts w:cstheme="minorHAnsi"/>
          <w:sz w:val="20"/>
          <w:szCs w:val="20"/>
        </w:rPr>
        <w:t>,</w:t>
      </w:r>
      <w:r w:rsidRPr="00211432">
        <w:rPr>
          <w:rFonts w:cstheme="minorHAnsi"/>
          <w:sz w:val="20"/>
          <w:szCs w:val="20"/>
        </w:rPr>
        <w:t xml:space="preserve"> 32</w:t>
      </w:r>
      <w:r w:rsidR="00860E7B" w:rsidRPr="00211432">
        <w:rPr>
          <w:rFonts w:cstheme="minorHAnsi"/>
          <w:sz w:val="20"/>
          <w:szCs w:val="20"/>
        </w:rPr>
        <w:t>, taktů, 4 takty</w:t>
      </w:r>
      <w:r w:rsidR="007C5D58" w:rsidRPr="00211432">
        <w:rPr>
          <w:rFonts w:cstheme="minorHAnsi"/>
          <w:sz w:val="20"/>
          <w:szCs w:val="20"/>
        </w:rPr>
        <w:t>)</w:t>
      </w:r>
      <w:r w:rsidR="00A42AAA" w:rsidRPr="00211432">
        <w:rPr>
          <w:rFonts w:cstheme="minorHAnsi"/>
          <w:sz w:val="20"/>
          <w:szCs w:val="20"/>
        </w:rPr>
        <w:t>.</w:t>
      </w:r>
    </w:p>
    <w:p w:rsidR="00620B6C" w:rsidRPr="00211432" w:rsidRDefault="00620B6C" w:rsidP="00333D19">
      <w:pPr>
        <w:tabs>
          <w:tab w:val="left" w:pos="1610"/>
        </w:tabs>
        <w:spacing w:after="0" w:line="200" w:lineRule="exact"/>
        <w:ind w:left="45"/>
        <w:jc w:val="both"/>
        <w:rPr>
          <w:rFonts w:cstheme="minorHAnsi"/>
          <w:sz w:val="20"/>
          <w:szCs w:val="20"/>
        </w:rPr>
      </w:pPr>
      <w:r w:rsidRPr="00333D19">
        <w:rPr>
          <w:rFonts w:cstheme="minorHAnsi"/>
          <w:sz w:val="20"/>
          <w:szCs w:val="20"/>
        </w:rPr>
        <w:t>Perioda může mít:</w:t>
      </w:r>
      <w:r w:rsidR="00982AF6" w:rsidRPr="00333D19">
        <w:rPr>
          <w:rFonts w:cstheme="minorHAnsi"/>
          <w:sz w:val="20"/>
          <w:szCs w:val="20"/>
        </w:rPr>
        <w:tab/>
      </w:r>
      <w:r w:rsidR="003B5546" w:rsidRPr="00333D19">
        <w:rPr>
          <w:rFonts w:cstheme="minorHAnsi"/>
          <w:sz w:val="20"/>
          <w:szCs w:val="20"/>
        </w:rPr>
        <w:t>a)</w:t>
      </w:r>
      <w:r w:rsidR="003B5546" w:rsidRPr="00211432">
        <w:rPr>
          <w:rFonts w:cstheme="minorHAnsi"/>
          <w:b/>
          <w:sz w:val="20"/>
          <w:szCs w:val="20"/>
        </w:rPr>
        <w:t xml:space="preserve"> </w:t>
      </w:r>
      <w:r w:rsidR="00CD4305" w:rsidRPr="00211432">
        <w:rPr>
          <w:rFonts w:cstheme="minorHAnsi"/>
          <w:b/>
          <w:sz w:val="20"/>
          <w:szCs w:val="20"/>
        </w:rPr>
        <w:t>stejně dlouh</w:t>
      </w:r>
      <w:r w:rsidR="009B3054" w:rsidRPr="00211432">
        <w:rPr>
          <w:rFonts w:cstheme="minorHAnsi"/>
          <w:b/>
          <w:sz w:val="20"/>
          <w:szCs w:val="20"/>
        </w:rPr>
        <w:t>é</w:t>
      </w:r>
      <w:r w:rsidR="00CD4305" w:rsidRPr="00211432">
        <w:rPr>
          <w:rFonts w:cstheme="minorHAnsi"/>
          <w:b/>
          <w:sz w:val="20"/>
          <w:szCs w:val="20"/>
        </w:rPr>
        <w:t xml:space="preserve"> předvětí i závětí</w:t>
      </w:r>
      <w:r w:rsidR="00CD4305" w:rsidRPr="00211432">
        <w:rPr>
          <w:rFonts w:cstheme="minorHAnsi"/>
          <w:sz w:val="20"/>
          <w:szCs w:val="20"/>
        </w:rPr>
        <w:t xml:space="preserve"> – </w:t>
      </w:r>
      <w:r w:rsidR="00982AF6">
        <w:rPr>
          <w:rFonts w:cstheme="minorHAnsi"/>
          <w:sz w:val="20"/>
          <w:szCs w:val="20"/>
        </w:rPr>
        <w:t xml:space="preserve">pak </w:t>
      </w:r>
      <w:r w:rsidR="00CD4305" w:rsidRPr="00211432">
        <w:rPr>
          <w:rFonts w:cstheme="minorHAnsi"/>
          <w:sz w:val="20"/>
          <w:szCs w:val="20"/>
        </w:rPr>
        <w:t>j</w:t>
      </w:r>
      <w:r w:rsidR="009B3054" w:rsidRPr="00211432">
        <w:rPr>
          <w:rFonts w:cstheme="minorHAnsi"/>
          <w:sz w:val="20"/>
          <w:szCs w:val="20"/>
        </w:rPr>
        <w:t>e</w:t>
      </w:r>
      <w:r w:rsidR="00CD4305" w:rsidRPr="00211432">
        <w:rPr>
          <w:rFonts w:cstheme="minorHAnsi"/>
          <w:sz w:val="20"/>
          <w:szCs w:val="20"/>
        </w:rPr>
        <w:t xml:space="preserve"> </w:t>
      </w:r>
      <w:r w:rsidR="00CD4305" w:rsidRPr="00211432">
        <w:rPr>
          <w:rFonts w:cstheme="minorHAnsi"/>
          <w:b/>
          <w:sz w:val="20"/>
          <w:szCs w:val="20"/>
        </w:rPr>
        <w:t>symetrick</w:t>
      </w:r>
      <w:r w:rsidR="009B3054" w:rsidRPr="00211432">
        <w:rPr>
          <w:rFonts w:cstheme="minorHAnsi"/>
          <w:b/>
          <w:sz w:val="20"/>
          <w:szCs w:val="20"/>
        </w:rPr>
        <w:t>á</w:t>
      </w:r>
      <w:r w:rsidR="00CD4305" w:rsidRPr="00211432">
        <w:rPr>
          <w:rFonts w:cstheme="minorHAnsi"/>
          <w:sz w:val="20"/>
          <w:szCs w:val="20"/>
        </w:rPr>
        <w:t xml:space="preserve">. </w:t>
      </w:r>
      <w:r w:rsidRPr="00211432">
        <w:rPr>
          <w:rFonts w:cstheme="minorHAnsi"/>
          <w:sz w:val="20"/>
          <w:szCs w:val="20"/>
        </w:rPr>
        <w:t xml:space="preserve"> </w:t>
      </w:r>
    </w:p>
    <w:p w:rsidR="00CD4305" w:rsidRPr="00211432" w:rsidRDefault="00982AF6" w:rsidP="00333D19">
      <w:pPr>
        <w:tabs>
          <w:tab w:val="left" w:pos="1610"/>
        </w:tabs>
        <w:spacing w:after="120" w:line="200" w:lineRule="exact"/>
        <w:jc w:val="both"/>
        <w:rPr>
          <w:rFonts w:cstheme="minorHAnsi"/>
          <w:sz w:val="20"/>
          <w:szCs w:val="20"/>
        </w:rPr>
      </w:pPr>
      <w:r w:rsidRPr="00333D19">
        <w:rPr>
          <w:rFonts w:cstheme="minorHAnsi"/>
          <w:sz w:val="20"/>
          <w:szCs w:val="20"/>
        </w:rPr>
        <w:tab/>
      </w:r>
      <w:r w:rsidR="003B5546" w:rsidRPr="00333D19">
        <w:rPr>
          <w:rFonts w:cstheme="minorHAnsi"/>
          <w:sz w:val="20"/>
          <w:szCs w:val="20"/>
        </w:rPr>
        <w:t>b)</w:t>
      </w:r>
      <w:r w:rsidR="003B5546" w:rsidRPr="00211432">
        <w:rPr>
          <w:rFonts w:cstheme="minorHAnsi"/>
          <w:b/>
          <w:sz w:val="20"/>
          <w:szCs w:val="20"/>
        </w:rPr>
        <w:t xml:space="preserve"> </w:t>
      </w:r>
      <w:r w:rsidR="00620B6C" w:rsidRPr="00211432">
        <w:rPr>
          <w:rFonts w:cstheme="minorHAnsi"/>
          <w:b/>
          <w:sz w:val="20"/>
          <w:szCs w:val="20"/>
        </w:rPr>
        <w:t>rozdílnou délku předvětí a závětí</w:t>
      </w:r>
      <w:r w:rsidR="00620B6C" w:rsidRPr="00211432">
        <w:rPr>
          <w:rFonts w:cstheme="minorHAnsi"/>
          <w:sz w:val="20"/>
          <w:szCs w:val="20"/>
        </w:rPr>
        <w:t xml:space="preserve"> – </w:t>
      </w:r>
      <w:r w:rsidR="00333D19">
        <w:rPr>
          <w:rFonts w:cstheme="minorHAnsi"/>
          <w:sz w:val="20"/>
          <w:szCs w:val="20"/>
        </w:rPr>
        <w:t>je</w:t>
      </w:r>
      <w:r w:rsidR="00CD4305" w:rsidRPr="00211432">
        <w:rPr>
          <w:rFonts w:cstheme="minorHAnsi"/>
          <w:sz w:val="20"/>
        </w:rPr>
        <w:t> prodloužen</w:t>
      </w:r>
      <w:r w:rsidR="00333D19">
        <w:rPr>
          <w:rFonts w:cstheme="minorHAnsi"/>
          <w:sz w:val="20"/>
        </w:rPr>
        <w:t>á</w:t>
      </w:r>
      <w:r w:rsidR="00CD4305" w:rsidRPr="00211432">
        <w:rPr>
          <w:rFonts w:cstheme="minorHAnsi"/>
          <w:sz w:val="20"/>
          <w:szCs w:val="20"/>
        </w:rPr>
        <w:t xml:space="preserve"> nebo zkrácen</w:t>
      </w:r>
      <w:r w:rsidR="00333D19">
        <w:rPr>
          <w:rFonts w:cstheme="minorHAnsi"/>
          <w:sz w:val="20"/>
          <w:szCs w:val="20"/>
        </w:rPr>
        <w:t>á</w:t>
      </w:r>
      <w:r w:rsidR="00CD4305" w:rsidRPr="00211432">
        <w:rPr>
          <w:rFonts w:cstheme="minorHAnsi"/>
          <w:sz w:val="20"/>
          <w:szCs w:val="20"/>
        </w:rPr>
        <w:t xml:space="preserve"> někter</w:t>
      </w:r>
      <w:r w:rsidR="00333D19">
        <w:rPr>
          <w:rFonts w:cstheme="minorHAnsi"/>
          <w:sz w:val="20"/>
          <w:szCs w:val="20"/>
        </w:rPr>
        <w:t>á</w:t>
      </w:r>
      <w:r w:rsidR="00CD4305" w:rsidRPr="00211432">
        <w:rPr>
          <w:rFonts w:cstheme="minorHAnsi"/>
          <w:sz w:val="20"/>
          <w:szCs w:val="20"/>
        </w:rPr>
        <w:t xml:space="preserve"> polovět</w:t>
      </w:r>
      <w:r w:rsidR="00333D19">
        <w:rPr>
          <w:rFonts w:cstheme="minorHAnsi"/>
          <w:sz w:val="20"/>
          <w:szCs w:val="20"/>
        </w:rPr>
        <w:t>a</w:t>
      </w:r>
      <w:r w:rsidR="00CD4305" w:rsidRPr="00211432">
        <w:rPr>
          <w:rFonts w:cstheme="minorHAnsi"/>
          <w:sz w:val="20"/>
          <w:szCs w:val="20"/>
        </w:rPr>
        <w:t xml:space="preserve"> (např. 4 + 6 taktů, 3 + 4 takty apod.). </w:t>
      </w:r>
      <w:r w:rsidR="00620B6C" w:rsidRPr="00211432">
        <w:rPr>
          <w:rFonts w:cstheme="minorHAnsi"/>
          <w:sz w:val="20"/>
          <w:szCs w:val="20"/>
        </w:rPr>
        <w:t>Takov</w:t>
      </w:r>
      <w:r w:rsidR="00333D19">
        <w:rPr>
          <w:rFonts w:cstheme="minorHAnsi"/>
          <w:sz w:val="20"/>
          <w:szCs w:val="20"/>
        </w:rPr>
        <w:t xml:space="preserve">á </w:t>
      </w:r>
      <w:r w:rsidR="00620B6C" w:rsidRPr="00211432">
        <w:rPr>
          <w:rFonts w:cstheme="minorHAnsi"/>
          <w:sz w:val="20"/>
          <w:szCs w:val="20"/>
        </w:rPr>
        <w:t>period</w:t>
      </w:r>
      <w:r w:rsidR="00333D19">
        <w:rPr>
          <w:rFonts w:cstheme="minorHAnsi"/>
          <w:sz w:val="20"/>
          <w:szCs w:val="20"/>
        </w:rPr>
        <w:t>a je</w:t>
      </w:r>
      <w:r w:rsidR="00620B6C" w:rsidRPr="00211432">
        <w:rPr>
          <w:rFonts w:cstheme="minorHAnsi"/>
          <w:sz w:val="20"/>
          <w:szCs w:val="20"/>
        </w:rPr>
        <w:t xml:space="preserve"> </w:t>
      </w:r>
      <w:r w:rsidR="00620B6C" w:rsidRPr="00211432">
        <w:rPr>
          <w:rFonts w:cstheme="minorHAnsi"/>
          <w:b/>
          <w:sz w:val="20"/>
          <w:szCs w:val="20"/>
        </w:rPr>
        <w:t>asymetrick</w:t>
      </w:r>
      <w:r w:rsidR="00333D19">
        <w:rPr>
          <w:rFonts w:cstheme="minorHAnsi"/>
          <w:b/>
          <w:sz w:val="20"/>
          <w:szCs w:val="20"/>
        </w:rPr>
        <w:t>á</w:t>
      </w:r>
      <w:r w:rsidR="00620B6C" w:rsidRPr="00211432">
        <w:rPr>
          <w:rFonts w:cstheme="minorHAnsi"/>
          <w:sz w:val="20"/>
          <w:szCs w:val="20"/>
        </w:rPr>
        <w:t>.</w:t>
      </w:r>
    </w:p>
    <w:p w:rsidR="007C5D58" w:rsidRPr="00211432" w:rsidRDefault="00CD4305" w:rsidP="007F0A4F">
      <w:pPr>
        <w:spacing w:after="0" w:line="200" w:lineRule="exact"/>
        <w:jc w:val="both"/>
        <w:rPr>
          <w:rFonts w:cstheme="minorHAnsi"/>
          <w:sz w:val="20"/>
          <w:szCs w:val="20"/>
        </w:rPr>
      </w:pPr>
      <w:r w:rsidRPr="004B422A">
        <w:rPr>
          <w:rFonts w:cstheme="minorHAnsi"/>
          <w:b/>
          <w:sz w:val="20"/>
          <w:szCs w:val="20"/>
        </w:rPr>
        <w:t>Periody</w:t>
      </w:r>
      <w:r w:rsidRPr="00211432">
        <w:rPr>
          <w:rFonts w:cstheme="minorHAnsi"/>
          <w:sz w:val="20"/>
          <w:szCs w:val="20"/>
        </w:rPr>
        <w:t xml:space="preserve"> se uplatňují jako</w:t>
      </w:r>
      <w:r w:rsidR="007C5D58" w:rsidRPr="00211432">
        <w:rPr>
          <w:rFonts w:cstheme="minorHAnsi"/>
          <w:sz w:val="20"/>
          <w:szCs w:val="20"/>
        </w:rPr>
        <w:t>:</w:t>
      </w:r>
      <w:r w:rsidR="007F0A4F">
        <w:rPr>
          <w:rFonts w:cstheme="minorHAnsi"/>
          <w:sz w:val="20"/>
          <w:szCs w:val="20"/>
        </w:rPr>
        <w:tab/>
      </w:r>
      <w:r w:rsidR="007C5D58" w:rsidRPr="00211432">
        <w:rPr>
          <w:rFonts w:cstheme="minorHAnsi"/>
          <w:sz w:val="20"/>
          <w:szCs w:val="20"/>
        </w:rPr>
        <w:t>a)</w:t>
      </w:r>
      <w:r w:rsidRPr="00211432">
        <w:rPr>
          <w:rFonts w:cstheme="minorHAnsi"/>
          <w:sz w:val="20"/>
          <w:szCs w:val="20"/>
        </w:rPr>
        <w:t xml:space="preserve"> </w:t>
      </w:r>
      <w:r w:rsidRPr="00982AF6">
        <w:rPr>
          <w:rFonts w:cstheme="minorHAnsi"/>
          <w:b/>
          <w:sz w:val="20"/>
          <w:szCs w:val="20"/>
        </w:rPr>
        <w:t>část</w:t>
      </w:r>
      <w:r w:rsidR="003B5546" w:rsidRPr="00982AF6">
        <w:rPr>
          <w:rFonts w:cstheme="minorHAnsi"/>
          <w:b/>
          <w:sz w:val="20"/>
          <w:szCs w:val="20"/>
        </w:rPr>
        <w:t>i</w:t>
      </w:r>
      <w:r w:rsidRPr="00982AF6">
        <w:rPr>
          <w:rFonts w:cstheme="minorHAnsi"/>
          <w:b/>
          <w:sz w:val="20"/>
          <w:szCs w:val="20"/>
        </w:rPr>
        <w:t xml:space="preserve"> větších hudebních forem</w:t>
      </w:r>
      <w:r w:rsidRPr="00211432">
        <w:rPr>
          <w:rFonts w:cstheme="minorHAnsi"/>
          <w:sz w:val="20"/>
          <w:szCs w:val="20"/>
        </w:rPr>
        <w:t xml:space="preserve"> </w:t>
      </w:r>
      <w:r w:rsidR="00982AF6">
        <w:rPr>
          <w:rFonts w:cstheme="minorHAnsi"/>
          <w:sz w:val="20"/>
          <w:szCs w:val="20"/>
        </w:rPr>
        <w:t>(</w:t>
      </w:r>
      <w:r w:rsidR="00644BB1">
        <w:rPr>
          <w:rFonts w:cstheme="minorHAnsi"/>
          <w:sz w:val="20"/>
          <w:szCs w:val="20"/>
        </w:rPr>
        <w:t>např.</w:t>
      </w:r>
      <w:r w:rsidRPr="00211432">
        <w:rPr>
          <w:rFonts w:cstheme="minorHAnsi"/>
          <w:sz w:val="20"/>
          <w:szCs w:val="20"/>
        </w:rPr>
        <w:t xml:space="preserve"> mal</w:t>
      </w:r>
      <w:r w:rsidR="00982AF6">
        <w:rPr>
          <w:rFonts w:cstheme="minorHAnsi"/>
          <w:sz w:val="20"/>
          <w:szCs w:val="20"/>
        </w:rPr>
        <w:t>á nebo velká forma, rondo, variace</w:t>
      </w:r>
      <w:r w:rsidRPr="00211432">
        <w:rPr>
          <w:rFonts w:cstheme="minorHAnsi"/>
          <w:sz w:val="20"/>
          <w:szCs w:val="20"/>
        </w:rPr>
        <w:t>, sonátov</w:t>
      </w:r>
      <w:r w:rsidR="00982AF6">
        <w:rPr>
          <w:rFonts w:cstheme="minorHAnsi"/>
          <w:sz w:val="20"/>
          <w:szCs w:val="20"/>
        </w:rPr>
        <w:t>á</w:t>
      </w:r>
      <w:r w:rsidRPr="00211432">
        <w:rPr>
          <w:rFonts w:cstheme="minorHAnsi"/>
          <w:sz w:val="20"/>
          <w:szCs w:val="20"/>
        </w:rPr>
        <w:t xml:space="preserve"> form</w:t>
      </w:r>
      <w:r w:rsidR="00982AF6">
        <w:rPr>
          <w:rFonts w:cstheme="minorHAnsi"/>
          <w:sz w:val="20"/>
          <w:szCs w:val="20"/>
        </w:rPr>
        <w:t>a</w:t>
      </w:r>
      <w:r w:rsidRPr="00211432">
        <w:rPr>
          <w:rFonts w:cstheme="minorHAnsi"/>
          <w:sz w:val="20"/>
          <w:szCs w:val="20"/>
        </w:rPr>
        <w:t xml:space="preserve"> apod.</w:t>
      </w:r>
      <w:r w:rsidR="00982AF6">
        <w:rPr>
          <w:rFonts w:cstheme="minorHAnsi"/>
          <w:sz w:val="20"/>
          <w:szCs w:val="20"/>
        </w:rPr>
        <w:t>)</w:t>
      </w:r>
      <w:r w:rsidRPr="00211432">
        <w:rPr>
          <w:rFonts w:cstheme="minorHAnsi"/>
          <w:sz w:val="20"/>
          <w:szCs w:val="20"/>
        </w:rPr>
        <w:t xml:space="preserve"> </w:t>
      </w:r>
    </w:p>
    <w:p w:rsidR="00CD4305" w:rsidRPr="00211432" w:rsidRDefault="007C5D58" w:rsidP="007F0A4F">
      <w:pPr>
        <w:spacing w:after="120" w:line="200" w:lineRule="exact"/>
        <w:ind w:left="2124"/>
        <w:jc w:val="both"/>
        <w:rPr>
          <w:rFonts w:cstheme="minorHAnsi"/>
          <w:sz w:val="20"/>
          <w:szCs w:val="20"/>
        </w:rPr>
      </w:pPr>
      <w:r w:rsidRPr="00211432">
        <w:rPr>
          <w:rFonts w:cstheme="minorHAnsi"/>
          <w:sz w:val="20"/>
          <w:szCs w:val="20"/>
        </w:rPr>
        <w:t xml:space="preserve">b) </w:t>
      </w:r>
      <w:r w:rsidR="00CD4305" w:rsidRPr="00211432">
        <w:rPr>
          <w:rFonts w:cstheme="minorHAnsi"/>
          <w:sz w:val="20"/>
          <w:szCs w:val="20"/>
        </w:rPr>
        <w:t xml:space="preserve"> samostatn</w:t>
      </w:r>
      <w:r w:rsidR="00644BB1">
        <w:rPr>
          <w:rFonts w:cstheme="minorHAnsi"/>
          <w:sz w:val="20"/>
          <w:szCs w:val="20"/>
        </w:rPr>
        <w:t>é skladby –</w:t>
      </w:r>
      <w:r w:rsidR="00CD4305" w:rsidRPr="00211432">
        <w:rPr>
          <w:rFonts w:cstheme="minorHAnsi"/>
          <w:sz w:val="20"/>
          <w:szCs w:val="20"/>
        </w:rPr>
        <w:t xml:space="preserve"> </w:t>
      </w:r>
      <w:r w:rsidR="00644BB1">
        <w:rPr>
          <w:rFonts w:cstheme="minorHAnsi"/>
          <w:sz w:val="20"/>
          <w:szCs w:val="20"/>
        </w:rPr>
        <w:t>např.</w:t>
      </w:r>
      <w:r w:rsidR="00CD4305" w:rsidRPr="00211432">
        <w:rPr>
          <w:rFonts w:cstheme="minorHAnsi"/>
          <w:sz w:val="20"/>
          <w:szCs w:val="20"/>
        </w:rPr>
        <w:t xml:space="preserve"> </w:t>
      </w:r>
      <w:r w:rsidR="00644BB1">
        <w:rPr>
          <w:rFonts w:cstheme="minorHAnsi"/>
          <w:sz w:val="20"/>
          <w:szCs w:val="20"/>
        </w:rPr>
        <w:t>strofické</w:t>
      </w:r>
      <w:r w:rsidR="00CD4305" w:rsidRPr="00211432">
        <w:rPr>
          <w:rFonts w:cstheme="minorHAnsi"/>
          <w:sz w:val="20"/>
          <w:szCs w:val="20"/>
        </w:rPr>
        <w:t xml:space="preserve"> písn</w:t>
      </w:r>
      <w:r w:rsidR="00644BB1">
        <w:rPr>
          <w:rFonts w:cstheme="minorHAnsi"/>
          <w:sz w:val="20"/>
          <w:szCs w:val="20"/>
        </w:rPr>
        <w:t>ě,</w:t>
      </w:r>
      <w:r w:rsidR="00CD4305" w:rsidRPr="00211432">
        <w:rPr>
          <w:rFonts w:cstheme="minorHAnsi"/>
          <w:sz w:val="20"/>
          <w:szCs w:val="20"/>
        </w:rPr>
        <w:t xml:space="preserve"> sbor</w:t>
      </w:r>
      <w:r w:rsidR="00644BB1">
        <w:rPr>
          <w:rFonts w:cstheme="minorHAnsi"/>
          <w:sz w:val="20"/>
          <w:szCs w:val="20"/>
        </w:rPr>
        <w:t>y</w:t>
      </w:r>
      <w:r w:rsidR="00CD4305" w:rsidRPr="00211432">
        <w:rPr>
          <w:rFonts w:cstheme="minorHAnsi"/>
          <w:sz w:val="20"/>
          <w:szCs w:val="20"/>
        </w:rPr>
        <w:t>, drobn</w:t>
      </w:r>
      <w:r w:rsidR="00644BB1">
        <w:rPr>
          <w:rFonts w:cstheme="minorHAnsi"/>
          <w:sz w:val="20"/>
          <w:szCs w:val="20"/>
        </w:rPr>
        <w:t>é</w:t>
      </w:r>
      <w:r w:rsidR="00CD4305" w:rsidRPr="00211432">
        <w:rPr>
          <w:rFonts w:cstheme="minorHAnsi"/>
          <w:sz w:val="20"/>
          <w:szCs w:val="20"/>
        </w:rPr>
        <w:t xml:space="preserve"> instruktivní skladb</w:t>
      </w:r>
      <w:r w:rsidR="00644BB1">
        <w:rPr>
          <w:rFonts w:cstheme="minorHAnsi"/>
          <w:sz w:val="20"/>
          <w:szCs w:val="20"/>
        </w:rPr>
        <w:t>y</w:t>
      </w:r>
      <w:r w:rsidR="00CD4305" w:rsidRPr="00211432">
        <w:rPr>
          <w:rFonts w:cstheme="minorHAnsi"/>
          <w:sz w:val="20"/>
          <w:szCs w:val="20"/>
        </w:rPr>
        <w:t xml:space="preserve"> apod.</w:t>
      </w:r>
    </w:p>
    <w:p w:rsidR="00CD4305" w:rsidRPr="00211432" w:rsidRDefault="00CD4305" w:rsidP="000E5CF0">
      <w:pPr>
        <w:pStyle w:val="Nadpis1"/>
        <w:ind w:firstLine="0"/>
        <w:rPr>
          <w:rFonts w:asciiTheme="minorHAnsi" w:hAnsiTheme="minorHAnsi" w:cstheme="minorHAnsi"/>
        </w:rPr>
      </w:pPr>
      <w:proofErr w:type="spellStart"/>
      <w:r w:rsidRPr="00211432">
        <w:rPr>
          <w:rFonts w:asciiTheme="minorHAnsi" w:hAnsiTheme="minorHAnsi" w:cstheme="minorHAnsi"/>
        </w:rPr>
        <w:t>Dvojperioda</w:t>
      </w:r>
      <w:proofErr w:type="spellEnd"/>
    </w:p>
    <w:p w:rsidR="00137059" w:rsidRDefault="00CD4305" w:rsidP="00137059">
      <w:pPr>
        <w:pStyle w:val="Odstavecseseznamem"/>
        <w:numPr>
          <w:ilvl w:val="0"/>
          <w:numId w:val="1"/>
        </w:numPr>
        <w:spacing w:after="0" w:line="200" w:lineRule="exact"/>
        <w:jc w:val="both"/>
        <w:rPr>
          <w:rFonts w:cstheme="minorHAnsi"/>
          <w:b/>
          <w:sz w:val="20"/>
          <w:szCs w:val="20"/>
        </w:rPr>
      </w:pPr>
      <w:r w:rsidRPr="00137059">
        <w:rPr>
          <w:rFonts w:cstheme="minorHAnsi"/>
          <w:b/>
          <w:sz w:val="20"/>
          <w:szCs w:val="20"/>
        </w:rPr>
        <w:t>vzniká podřazením dvou motivicky příbuzných period</w:t>
      </w:r>
    </w:p>
    <w:p w:rsidR="00982AF6" w:rsidRPr="00137059" w:rsidRDefault="00902651" w:rsidP="00982AF6">
      <w:pPr>
        <w:pStyle w:val="Odstavecseseznamem"/>
        <w:numPr>
          <w:ilvl w:val="0"/>
          <w:numId w:val="1"/>
        </w:numPr>
        <w:spacing w:after="0" w:line="200" w:lineRule="exact"/>
        <w:jc w:val="both"/>
        <w:rPr>
          <w:rFonts w:cstheme="minorHAnsi"/>
          <w:b/>
          <w:sz w:val="20"/>
          <w:szCs w:val="20"/>
        </w:rPr>
      </w:pPr>
      <w:r w:rsidRPr="00137059">
        <w:rPr>
          <w:rFonts w:cstheme="minorHAnsi"/>
          <w:sz w:val="20"/>
          <w:szCs w:val="20"/>
        </w:rPr>
        <w:t>p</w:t>
      </w:r>
      <w:r w:rsidR="00CD4305" w:rsidRPr="00137059">
        <w:rPr>
          <w:rFonts w:cstheme="minorHAnsi"/>
          <w:sz w:val="20"/>
          <w:szCs w:val="20"/>
        </w:rPr>
        <w:t xml:space="preserve">rvní perioda je </w:t>
      </w:r>
      <w:r w:rsidRPr="00137059">
        <w:rPr>
          <w:rFonts w:cstheme="minorHAnsi"/>
          <w:sz w:val="20"/>
          <w:szCs w:val="20"/>
        </w:rPr>
        <w:t>celá</w:t>
      </w:r>
      <w:r w:rsidR="00CD4305" w:rsidRPr="00137059">
        <w:rPr>
          <w:rFonts w:cstheme="minorHAnsi"/>
          <w:sz w:val="20"/>
          <w:szCs w:val="20"/>
        </w:rPr>
        <w:t xml:space="preserve"> otevřená (</w:t>
      </w:r>
      <w:r w:rsidRPr="00137059">
        <w:rPr>
          <w:rFonts w:cstheme="minorHAnsi"/>
          <w:sz w:val="20"/>
          <w:szCs w:val="20"/>
        </w:rPr>
        <w:t>předvětí i</w:t>
      </w:r>
      <w:r w:rsidR="00CD4305" w:rsidRPr="00137059">
        <w:rPr>
          <w:rFonts w:cstheme="minorHAnsi"/>
          <w:sz w:val="20"/>
          <w:szCs w:val="20"/>
        </w:rPr>
        <w:t xml:space="preserve"> závětí)</w:t>
      </w:r>
    </w:p>
    <w:p w:rsidR="00CD4305" w:rsidRPr="00D03075" w:rsidRDefault="00CD4305" w:rsidP="00D03075">
      <w:pPr>
        <w:pStyle w:val="Odstavecseseznamem"/>
        <w:numPr>
          <w:ilvl w:val="0"/>
          <w:numId w:val="1"/>
        </w:numPr>
        <w:spacing w:after="120" w:line="200" w:lineRule="exact"/>
        <w:ind w:left="402" w:hanging="357"/>
        <w:jc w:val="both"/>
        <w:rPr>
          <w:rFonts w:cstheme="minorHAnsi"/>
          <w:b/>
          <w:sz w:val="20"/>
          <w:szCs w:val="20"/>
        </w:rPr>
      </w:pPr>
      <w:r w:rsidRPr="00137059">
        <w:rPr>
          <w:rFonts w:cstheme="minorHAnsi"/>
          <w:sz w:val="20"/>
          <w:szCs w:val="20"/>
        </w:rPr>
        <w:t xml:space="preserve">druhá </w:t>
      </w:r>
      <w:r w:rsidR="00982AF6" w:rsidRPr="00137059">
        <w:rPr>
          <w:rFonts w:cstheme="minorHAnsi"/>
          <w:sz w:val="20"/>
          <w:szCs w:val="20"/>
        </w:rPr>
        <w:t xml:space="preserve">perioda </w:t>
      </w:r>
      <w:r w:rsidRPr="00137059">
        <w:rPr>
          <w:rFonts w:cstheme="minorHAnsi"/>
          <w:sz w:val="20"/>
          <w:szCs w:val="20"/>
        </w:rPr>
        <w:t xml:space="preserve">má </w:t>
      </w:r>
      <w:r w:rsidR="00902651" w:rsidRPr="00137059">
        <w:rPr>
          <w:rFonts w:cstheme="minorHAnsi"/>
          <w:sz w:val="20"/>
          <w:szCs w:val="20"/>
        </w:rPr>
        <w:t xml:space="preserve">závětí uzavřené (= </w:t>
      </w:r>
      <w:r w:rsidRPr="00137059">
        <w:rPr>
          <w:rFonts w:cstheme="minorHAnsi"/>
          <w:sz w:val="20"/>
          <w:szCs w:val="20"/>
        </w:rPr>
        <w:t>standardní stavb</w:t>
      </w:r>
      <w:r w:rsidR="00902651" w:rsidRPr="00137059">
        <w:rPr>
          <w:rFonts w:cstheme="minorHAnsi"/>
          <w:sz w:val="20"/>
          <w:szCs w:val="20"/>
        </w:rPr>
        <w:t>a)</w:t>
      </w:r>
      <w:r w:rsidRPr="00137059">
        <w:rPr>
          <w:rFonts w:cstheme="minorHAnsi"/>
          <w:sz w:val="20"/>
          <w:szCs w:val="20"/>
        </w:rPr>
        <w:t>:</w:t>
      </w:r>
    </w:p>
    <w:p w:rsidR="00CD4305" w:rsidRPr="00211432" w:rsidRDefault="009B3054" w:rsidP="000E5CF0">
      <w:pPr>
        <w:keepNext/>
        <w:tabs>
          <w:tab w:val="center" w:pos="518"/>
          <w:tab w:val="left" w:pos="993"/>
          <w:tab w:val="center" w:pos="1218"/>
        </w:tabs>
        <w:spacing w:after="60" w:line="200" w:lineRule="exact"/>
        <w:jc w:val="both"/>
        <w:rPr>
          <w:rFonts w:cstheme="minorHAnsi"/>
          <w:b/>
          <w:i/>
          <w:sz w:val="20"/>
          <w:szCs w:val="20"/>
        </w:rPr>
      </w:pPr>
      <w:r w:rsidRPr="00211432">
        <w:rPr>
          <w:rFonts w:cstheme="minorHAnsi"/>
          <w:sz w:val="20"/>
          <w:szCs w:val="20"/>
        </w:rPr>
        <w:t xml:space="preserve">   </w:t>
      </w:r>
      <w:r w:rsidR="00CD4305" w:rsidRPr="00211432">
        <w:rPr>
          <w:rFonts w:cstheme="minorHAnsi"/>
          <w:b/>
          <w:i/>
          <w:sz w:val="20"/>
          <w:szCs w:val="20"/>
        </w:rPr>
        <w:t>a</w:t>
      </w:r>
      <w:r w:rsidR="00CD4305" w:rsidRPr="00211432">
        <w:rPr>
          <w:rFonts w:cstheme="minorHAnsi"/>
          <w:b/>
          <w:i/>
          <w:sz w:val="20"/>
          <w:szCs w:val="20"/>
        </w:rPr>
        <w:tab/>
      </w:r>
      <w:r w:rsidR="00CD4305" w:rsidRPr="00211432">
        <w:rPr>
          <w:rFonts w:cstheme="minorHAnsi"/>
          <w:b/>
          <w:i/>
          <w:sz w:val="20"/>
          <w:szCs w:val="20"/>
        </w:rPr>
        <w:tab/>
      </w:r>
      <w:r w:rsidRPr="00211432">
        <w:rPr>
          <w:rFonts w:cstheme="minorHAnsi"/>
          <w:b/>
          <w:i/>
          <w:sz w:val="20"/>
          <w:szCs w:val="20"/>
        </w:rPr>
        <w:t xml:space="preserve">    </w:t>
      </w:r>
      <w:r w:rsidR="00CD4305" w:rsidRPr="00211432">
        <w:rPr>
          <w:rFonts w:cstheme="minorHAnsi"/>
          <w:b/>
          <w:i/>
          <w:sz w:val="20"/>
          <w:szCs w:val="20"/>
        </w:rPr>
        <w:t>a</w:t>
      </w:r>
      <w:r w:rsidR="00CD4305" w:rsidRPr="00211432">
        <w:rPr>
          <w:rFonts w:cstheme="minorHAnsi"/>
          <w:b/>
          <w:i/>
          <w:sz w:val="20"/>
          <w:szCs w:val="20"/>
          <w:vertAlign w:val="superscript"/>
        </w:rPr>
        <w:t>1</w:t>
      </w:r>
    </w:p>
    <w:p w:rsidR="00CD4305" w:rsidRPr="00211432" w:rsidRDefault="00CD4305" w:rsidP="000E5CF0">
      <w:pPr>
        <w:keepNext/>
        <w:tabs>
          <w:tab w:val="center" w:pos="518"/>
          <w:tab w:val="left" w:pos="993"/>
          <w:tab w:val="center" w:pos="1218"/>
        </w:tabs>
        <w:spacing w:after="60" w:line="200" w:lineRule="exact"/>
        <w:jc w:val="both"/>
        <w:rPr>
          <w:rFonts w:cstheme="minorHAnsi"/>
          <w:b/>
          <w:i/>
          <w:sz w:val="20"/>
          <w:szCs w:val="20"/>
          <w:vertAlign w:val="superscript"/>
        </w:rPr>
      </w:pPr>
      <w:r w:rsidRPr="00211432">
        <w:rPr>
          <w:rFonts w:cstheme="minorHAnsi"/>
          <w:b/>
          <w:i/>
          <w:sz w:val="20"/>
          <w:szCs w:val="20"/>
        </w:rPr>
        <w:t>α + α</w:t>
      </w:r>
      <w:r w:rsidRPr="00211432">
        <w:rPr>
          <w:rFonts w:cstheme="minorHAnsi"/>
          <w:b/>
          <w:i/>
          <w:sz w:val="20"/>
          <w:szCs w:val="20"/>
          <w:vertAlign w:val="superscript"/>
        </w:rPr>
        <w:t>1</w:t>
      </w:r>
      <w:r w:rsidRPr="00211432">
        <w:rPr>
          <w:rFonts w:cstheme="minorHAnsi"/>
          <w:b/>
          <w:i/>
          <w:sz w:val="20"/>
          <w:szCs w:val="20"/>
        </w:rPr>
        <w:tab/>
      </w:r>
      <w:r w:rsidR="009B3054" w:rsidRPr="00211432">
        <w:rPr>
          <w:rFonts w:cstheme="minorHAnsi"/>
          <w:b/>
          <w:i/>
          <w:sz w:val="20"/>
          <w:szCs w:val="20"/>
        </w:rPr>
        <w:t xml:space="preserve">            </w:t>
      </w:r>
      <w:r w:rsidRPr="00211432">
        <w:rPr>
          <w:rFonts w:cstheme="minorHAnsi"/>
          <w:b/>
          <w:i/>
          <w:sz w:val="20"/>
          <w:szCs w:val="20"/>
        </w:rPr>
        <w:t>α + α</w:t>
      </w:r>
      <w:r w:rsidRPr="00211432">
        <w:rPr>
          <w:rFonts w:cstheme="minorHAnsi"/>
          <w:b/>
          <w:i/>
          <w:sz w:val="20"/>
          <w:szCs w:val="20"/>
          <w:vertAlign w:val="superscript"/>
        </w:rPr>
        <w:t>2</w:t>
      </w:r>
    </w:p>
    <w:p w:rsidR="00CD4305" w:rsidRPr="00211432" w:rsidRDefault="00CD4305" w:rsidP="000E5CF0">
      <w:pPr>
        <w:tabs>
          <w:tab w:val="center" w:pos="518"/>
          <w:tab w:val="left" w:pos="602"/>
          <w:tab w:val="left" w:pos="993"/>
          <w:tab w:val="center" w:pos="1218"/>
          <w:tab w:val="left" w:pos="1330"/>
          <w:tab w:val="left" w:pos="1985"/>
        </w:tabs>
        <w:spacing w:after="120" w:line="200" w:lineRule="exact"/>
        <w:jc w:val="both"/>
        <w:rPr>
          <w:rFonts w:cstheme="minorHAnsi"/>
          <w:sz w:val="20"/>
          <w:szCs w:val="20"/>
        </w:rPr>
      </w:pPr>
      <w:r w:rsidRPr="00211432">
        <w:rPr>
          <w:rFonts w:cstheme="minorHAnsi"/>
          <w:sz w:val="20"/>
          <w:szCs w:val="20"/>
        </w:rPr>
        <w:sym w:font="Wingdings" w:char="F0F6"/>
      </w:r>
      <w:r w:rsidR="009B3054" w:rsidRPr="00211432">
        <w:rPr>
          <w:rFonts w:cstheme="minorHAnsi"/>
          <w:sz w:val="20"/>
          <w:szCs w:val="20"/>
        </w:rPr>
        <w:t xml:space="preserve">   </w:t>
      </w:r>
      <w:r w:rsidRPr="00211432">
        <w:rPr>
          <w:rFonts w:cstheme="minorHAnsi"/>
          <w:sz w:val="20"/>
          <w:szCs w:val="20"/>
        </w:rPr>
        <w:sym w:font="Wingdings" w:char="F0F6"/>
      </w:r>
      <w:r w:rsidR="009B3054" w:rsidRPr="00211432">
        <w:rPr>
          <w:rFonts w:cstheme="minorHAnsi"/>
          <w:sz w:val="20"/>
          <w:szCs w:val="20"/>
        </w:rPr>
        <w:t xml:space="preserve">      </w:t>
      </w:r>
      <w:r w:rsidRPr="00211432">
        <w:rPr>
          <w:rFonts w:cstheme="minorHAnsi"/>
          <w:sz w:val="20"/>
          <w:szCs w:val="20"/>
        </w:rPr>
        <w:tab/>
      </w:r>
      <w:r w:rsidRPr="00211432">
        <w:rPr>
          <w:rFonts w:cstheme="minorHAnsi"/>
          <w:sz w:val="20"/>
          <w:szCs w:val="20"/>
        </w:rPr>
        <w:sym w:font="Wingdings" w:char="F0F6"/>
      </w:r>
      <w:r w:rsidRPr="00211432">
        <w:rPr>
          <w:rFonts w:cstheme="minorHAnsi"/>
          <w:sz w:val="20"/>
          <w:szCs w:val="20"/>
        </w:rPr>
        <w:tab/>
      </w:r>
      <w:r w:rsidRPr="00211432">
        <w:rPr>
          <w:rFonts w:cstheme="minorHAnsi"/>
          <w:sz w:val="20"/>
          <w:szCs w:val="20"/>
        </w:rPr>
        <w:tab/>
      </w:r>
      <w:r w:rsidRPr="00211432">
        <w:rPr>
          <w:rFonts w:cstheme="minorHAnsi"/>
          <w:sz w:val="20"/>
          <w:szCs w:val="20"/>
        </w:rPr>
        <w:sym w:font="Wingdings" w:char="F0F8"/>
      </w:r>
      <w:r w:rsidRPr="00211432">
        <w:rPr>
          <w:rFonts w:cstheme="minorHAnsi"/>
          <w:sz w:val="20"/>
          <w:szCs w:val="20"/>
        </w:rPr>
        <w:tab/>
        <w:t>(</w:t>
      </w:r>
      <w:r w:rsidRPr="00211432">
        <w:rPr>
          <w:rFonts w:cstheme="minorHAnsi"/>
          <w:sz w:val="20"/>
          <w:szCs w:val="20"/>
        </w:rPr>
        <w:sym w:font="Wingdings" w:char="F0F6"/>
      </w:r>
      <w:r w:rsidRPr="00211432">
        <w:rPr>
          <w:rFonts w:cstheme="minorHAnsi"/>
          <w:sz w:val="20"/>
          <w:szCs w:val="20"/>
        </w:rPr>
        <w:t xml:space="preserve"> = otevřený</w:t>
      </w:r>
      <w:r w:rsidR="00902651" w:rsidRPr="00211432">
        <w:rPr>
          <w:rFonts w:cstheme="minorHAnsi"/>
          <w:sz w:val="20"/>
          <w:szCs w:val="20"/>
        </w:rPr>
        <w:t xml:space="preserve"> </w:t>
      </w:r>
      <w:r w:rsidRPr="00211432">
        <w:rPr>
          <w:rFonts w:cstheme="minorHAnsi"/>
          <w:sz w:val="20"/>
          <w:szCs w:val="20"/>
        </w:rPr>
        <w:t xml:space="preserve">poloviční závěr, </w:t>
      </w:r>
      <w:r w:rsidRPr="00211432">
        <w:rPr>
          <w:rFonts w:cstheme="minorHAnsi"/>
          <w:sz w:val="20"/>
          <w:szCs w:val="20"/>
        </w:rPr>
        <w:sym w:font="Wingdings" w:char="F0F8"/>
      </w:r>
      <w:r w:rsidRPr="00211432">
        <w:rPr>
          <w:rFonts w:cstheme="minorHAnsi"/>
          <w:sz w:val="20"/>
          <w:szCs w:val="20"/>
        </w:rPr>
        <w:t xml:space="preserve"> = uzavřený</w:t>
      </w:r>
      <w:r w:rsidR="00902651" w:rsidRPr="00211432">
        <w:rPr>
          <w:rFonts w:cstheme="minorHAnsi"/>
          <w:sz w:val="20"/>
          <w:szCs w:val="20"/>
        </w:rPr>
        <w:t xml:space="preserve"> </w:t>
      </w:r>
      <w:r w:rsidRPr="00211432">
        <w:rPr>
          <w:rFonts w:cstheme="minorHAnsi"/>
          <w:sz w:val="20"/>
          <w:szCs w:val="20"/>
        </w:rPr>
        <w:t>celý závěr)</w:t>
      </w:r>
    </w:p>
    <w:p w:rsidR="00E23BAE" w:rsidRPr="00211432" w:rsidRDefault="00E23BAE" w:rsidP="000E5CF0">
      <w:pPr>
        <w:tabs>
          <w:tab w:val="center" w:pos="518"/>
          <w:tab w:val="left" w:pos="602"/>
          <w:tab w:val="left" w:pos="993"/>
          <w:tab w:val="center" w:pos="1218"/>
          <w:tab w:val="left" w:pos="1330"/>
          <w:tab w:val="left" w:pos="1985"/>
        </w:tabs>
        <w:spacing w:after="120" w:line="200" w:lineRule="exact"/>
        <w:jc w:val="both"/>
        <w:rPr>
          <w:rFonts w:cstheme="minorHAnsi"/>
          <w:sz w:val="20"/>
          <w:szCs w:val="20"/>
        </w:rPr>
      </w:pPr>
    </w:p>
    <w:p w:rsidR="00982AF6" w:rsidRPr="00982AF6" w:rsidRDefault="00982AF6" w:rsidP="000E5CF0">
      <w:pPr>
        <w:tabs>
          <w:tab w:val="center" w:pos="518"/>
          <w:tab w:val="left" w:pos="602"/>
          <w:tab w:val="left" w:pos="993"/>
          <w:tab w:val="center" w:pos="1218"/>
          <w:tab w:val="left" w:pos="1330"/>
          <w:tab w:val="left" w:pos="1985"/>
        </w:tabs>
        <w:spacing w:after="120" w:line="200" w:lineRule="exact"/>
        <w:jc w:val="both"/>
        <w:rPr>
          <w:rFonts w:cstheme="minorHAnsi"/>
          <w:b/>
          <w:sz w:val="24"/>
          <w:szCs w:val="24"/>
          <w:u w:val="single"/>
        </w:rPr>
      </w:pPr>
      <w:r w:rsidRPr="00982AF6">
        <w:rPr>
          <w:rFonts w:cstheme="minorHAnsi"/>
          <w:b/>
          <w:sz w:val="24"/>
          <w:szCs w:val="24"/>
          <w:u w:val="single"/>
        </w:rPr>
        <w:t>Malé</w:t>
      </w:r>
      <w:r w:rsidRPr="005E1BA6">
        <w:rPr>
          <w:rFonts w:cstheme="minorHAnsi"/>
          <w:sz w:val="24"/>
          <w:szCs w:val="24"/>
        </w:rPr>
        <w:t xml:space="preserve"> </w:t>
      </w:r>
      <w:r w:rsidR="005E1BA6" w:rsidRPr="005E1BA6">
        <w:rPr>
          <w:rFonts w:cstheme="minorHAnsi"/>
          <w:sz w:val="24"/>
          <w:szCs w:val="24"/>
        </w:rPr>
        <w:t xml:space="preserve">(písňové) </w:t>
      </w:r>
      <w:r w:rsidRPr="00982AF6">
        <w:rPr>
          <w:rFonts w:cstheme="minorHAnsi"/>
          <w:b/>
          <w:sz w:val="24"/>
          <w:szCs w:val="24"/>
          <w:u w:val="single"/>
        </w:rPr>
        <w:t>formy</w:t>
      </w:r>
    </w:p>
    <w:p w:rsidR="00AE3F2C" w:rsidRPr="006A1711" w:rsidRDefault="00AE3F2C" w:rsidP="000E5CF0">
      <w:pPr>
        <w:tabs>
          <w:tab w:val="center" w:pos="518"/>
          <w:tab w:val="left" w:pos="602"/>
          <w:tab w:val="left" w:pos="993"/>
          <w:tab w:val="center" w:pos="1218"/>
          <w:tab w:val="left" w:pos="1330"/>
          <w:tab w:val="left" w:pos="1985"/>
        </w:tabs>
        <w:spacing w:after="120" w:line="200" w:lineRule="exact"/>
        <w:jc w:val="both"/>
        <w:rPr>
          <w:rFonts w:cstheme="minorHAnsi"/>
          <w:sz w:val="20"/>
          <w:szCs w:val="20"/>
        </w:rPr>
      </w:pPr>
      <w:r w:rsidRPr="006A1711">
        <w:rPr>
          <w:rFonts w:cstheme="minorHAnsi"/>
          <w:sz w:val="20"/>
          <w:szCs w:val="20"/>
        </w:rPr>
        <w:t>Sloučením několika (</w:t>
      </w:r>
      <w:r w:rsidR="005E1BA6">
        <w:rPr>
          <w:rFonts w:cstheme="minorHAnsi"/>
          <w:sz w:val="20"/>
          <w:szCs w:val="20"/>
        </w:rPr>
        <w:t>většinou</w:t>
      </w:r>
      <w:r w:rsidRPr="006A1711">
        <w:rPr>
          <w:rFonts w:cstheme="minorHAnsi"/>
          <w:sz w:val="20"/>
          <w:szCs w:val="20"/>
        </w:rPr>
        <w:t xml:space="preserve"> 2–3) vzájemně kontrastních period nebo neperiodických vět do většího celku vznik</w:t>
      </w:r>
      <w:r w:rsidR="00661D86" w:rsidRPr="006A1711">
        <w:rPr>
          <w:rFonts w:cstheme="minorHAnsi"/>
          <w:sz w:val="20"/>
          <w:szCs w:val="20"/>
        </w:rPr>
        <w:t>ne</w:t>
      </w:r>
      <w:r w:rsidRPr="006A1711">
        <w:rPr>
          <w:rFonts w:cstheme="minorHAnsi"/>
          <w:sz w:val="20"/>
          <w:szCs w:val="20"/>
        </w:rPr>
        <w:t xml:space="preserve"> </w:t>
      </w:r>
      <w:r w:rsidRPr="005E1BA6">
        <w:rPr>
          <w:rFonts w:cstheme="minorHAnsi"/>
          <w:b/>
          <w:sz w:val="20"/>
          <w:szCs w:val="20"/>
          <w:u w:val="single"/>
        </w:rPr>
        <w:t>mal</w:t>
      </w:r>
      <w:r w:rsidR="00661D86" w:rsidRPr="005E1BA6">
        <w:rPr>
          <w:rFonts w:cstheme="minorHAnsi"/>
          <w:b/>
          <w:sz w:val="20"/>
          <w:szCs w:val="20"/>
          <w:u w:val="single"/>
        </w:rPr>
        <w:t>á</w:t>
      </w:r>
      <w:r w:rsidR="005E1BA6" w:rsidRPr="005E1BA6">
        <w:rPr>
          <w:rFonts w:cstheme="minorHAnsi"/>
          <w:sz w:val="20"/>
          <w:szCs w:val="20"/>
          <w:u w:val="single"/>
        </w:rPr>
        <w:t xml:space="preserve"> </w:t>
      </w:r>
      <w:r w:rsidRPr="005E1BA6">
        <w:rPr>
          <w:rFonts w:cstheme="minorHAnsi"/>
          <w:b/>
          <w:sz w:val="20"/>
          <w:szCs w:val="20"/>
          <w:u w:val="single"/>
        </w:rPr>
        <w:t>form</w:t>
      </w:r>
      <w:r w:rsidR="00661D86" w:rsidRPr="005E1BA6">
        <w:rPr>
          <w:rFonts w:cstheme="minorHAnsi"/>
          <w:b/>
          <w:sz w:val="20"/>
          <w:szCs w:val="20"/>
          <w:u w:val="single"/>
        </w:rPr>
        <w:t>a</w:t>
      </w:r>
      <w:r w:rsidRPr="006A1711">
        <w:rPr>
          <w:rFonts w:cstheme="minorHAnsi"/>
          <w:b/>
          <w:sz w:val="20"/>
          <w:szCs w:val="20"/>
        </w:rPr>
        <w:t>:</w:t>
      </w:r>
    </w:p>
    <w:p w:rsidR="00661D86" w:rsidRPr="006A1711" w:rsidRDefault="00661D86" w:rsidP="000E5CF0">
      <w:pPr>
        <w:tabs>
          <w:tab w:val="num" w:pos="360"/>
        </w:tabs>
        <w:spacing w:after="120" w:line="200" w:lineRule="exact"/>
        <w:jc w:val="both"/>
        <w:rPr>
          <w:rFonts w:cstheme="minorHAnsi"/>
          <w:sz w:val="20"/>
          <w:szCs w:val="20"/>
        </w:rPr>
      </w:pPr>
      <w:r w:rsidRPr="006A1711">
        <w:rPr>
          <w:rStyle w:val="Nadpis1Char"/>
          <w:rFonts w:asciiTheme="minorHAnsi" w:eastAsiaTheme="minorHAnsi" w:hAnsiTheme="minorHAnsi" w:cstheme="minorHAnsi"/>
        </w:rPr>
        <w:t>dvojdílná</w:t>
      </w:r>
      <w:r w:rsidRPr="005E1BA6">
        <w:rPr>
          <w:rStyle w:val="Nadpis1Char"/>
          <w:rFonts w:asciiTheme="minorHAnsi" w:eastAsiaTheme="minorHAnsi" w:hAnsiTheme="minorHAnsi" w:cstheme="minorHAnsi"/>
          <w:u w:val="none"/>
        </w:rPr>
        <w:t xml:space="preserve"> </w:t>
      </w:r>
      <w:r w:rsidRPr="005E1BA6">
        <w:rPr>
          <w:rStyle w:val="Nadpis1Char"/>
          <w:rFonts w:asciiTheme="minorHAnsi" w:eastAsiaTheme="minorHAnsi" w:hAnsiTheme="minorHAnsi" w:cstheme="minorHAnsi"/>
          <w:i/>
          <w:u w:val="none"/>
        </w:rPr>
        <w:t>a b</w:t>
      </w:r>
      <w:r w:rsidRPr="006A1711">
        <w:rPr>
          <w:rFonts w:cstheme="minorHAnsi"/>
          <w:sz w:val="20"/>
          <w:szCs w:val="20"/>
        </w:rPr>
        <w:t xml:space="preserve"> </w:t>
      </w:r>
      <w:r w:rsidR="006A1711">
        <w:rPr>
          <w:rFonts w:cstheme="minorHAnsi"/>
          <w:sz w:val="20"/>
          <w:szCs w:val="20"/>
        </w:rPr>
        <w:t>(</w:t>
      </w:r>
      <w:r w:rsidRPr="006A1711">
        <w:rPr>
          <w:rFonts w:cstheme="minorHAnsi"/>
          <w:sz w:val="20"/>
          <w:szCs w:val="20"/>
        </w:rPr>
        <w:t>prostá, bez reprízy)</w:t>
      </w:r>
    </w:p>
    <w:p w:rsidR="00661D86" w:rsidRPr="006A1711" w:rsidRDefault="00F731F4" w:rsidP="000E5CF0">
      <w:pPr>
        <w:tabs>
          <w:tab w:val="num" w:pos="360"/>
        </w:tabs>
        <w:spacing w:after="120" w:line="200" w:lineRule="exact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J</w:t>
      </w:r>
      <w:r w:rsidR="00661D86" w:rsidRPr="006A1711">
        <w:rPr>
          <w:rFonts w:cstheme="minorHAnsi"/>
          <w:sz w:val="20"/>
          <w:szCs w:val="20"/>
        </w:rPr>
        <w:t xml:space="preserve">edná o </w:t>
      </w:r>
      <w:r w:rsidR="00661D86" w:rsidRPr="006A1711">
        <w:rPr>
          <w:rFonts w:cstheme="minorHAnsi"/>
          <w:b/>
          <w:sz w:val="20"/>
          <w:szCs w:val="20"/>
        </w:rPr>
        <w:t>formu otevřenou</w:t>
      </w:r>
      <w:r w:rsidR="00661D86" w:rsidRPr="006A1711">
        <w:rPr>
          <w:rFonts w:cstheme="minorHAnsi"/>
          <w:sz w:val="20"/>
          <w:szCs w:val="20"/>
        </w:rPr>
        <w:t xml:space="preserve"> (chybí návrat </w:t>
      </w:r>
      <w:r w:rsidR="00661D86" w:rsidRPr="006A1711">
        <w:rPr>
          <w:rFonts w:cstheme="minorHAnsi"/>
          <w:b/>
          <w:i/>
          <w:sz w:val="20"/>
          <w:szCs w:val="20"/>
        </w:rPr>
        <w:t>a</w:t>
      </w:r>
      <w:r w:rsidR="00661D86" w:rsidRPr="006A1711">
        <w:rPr>
          <w:rFonts w:cstheme="minorHAnsi"/>
          <w:sz w:val="20"/>
          <w:szCs w:val="20"/>
        </w:rPr>
        <w:t xml:space="preserve">). </w:t>
      </w:r>
      <w:r>
        <w:rPr>
          <w:rFonts w:cstheme="minorHAnsi"/>
          <w:sz w:val="20"/>
          <w:szCs w:val="20"/>
        </w:rPr>
        <w:t>U</w:t>
      </w:r>
      <w:r w:rsidR="00661D86" w:rsidRPr="006A1711">
        <w:rPr>
          <w:rFonts w:cstheme="minorHAnsi"/>
          <w:sz w:val="20"/>
          <w:szCs w:val="20"/>
        </w:rPr>
        <w:t xml:space="preserve">žívá </w:t>
      </w:r>
      <w:r>
        <w:rPr>
          <w:rFonts w:cstheme="minorHAnsi"/>
          <w:sz w:val="20"/>
          <w:szCs w:val="20"/>
        </w:rPr>
        <w:t xml:space="preserve">se </w:t>
      </w:r>
      <w:r w:rsidR="00661D86" w:rsidRPr="006A1711">
        <w:rPr>
          <w:rFonts w:cstheme="minorHAnsi"/>
          <w:sz w:val="20"/>
          <w:szCs w:val="20"/>
        </w:rPr>
        <w:t>nejčastěji jako součást v</w:t>
      </w:r>
      <w:r>
        <w:rPr>
          <w:rFonts w:cstheme="minorHAnsi"/>
          <w:sz w:val="20"/>
          <w:szCs w:val="20"/>
        </w:rPr>
        <w:t>elkých</w:t>
      </w:r>
      <w:r w:rsidR="00661D86" w:rsidRPr="006A1711">
        <w:rPr>
          <w:rFonts w:cstheme="minorHAnsi"/>
          <w:sz w:val="20"/>
          <w:szCs w:val="20"/>
        </w:rPr>
        <w:t xml:space="preserve"> forem. </w:t>
      </w:r>
      <w:r>
        <w:rPr>
          <w:rFonts w:cstheme="minorHAnsi"/>
          <w:sz w:val="20"/>
          <w:szCs w:val="20"/>
        </w:rPr>
        <w:t>Uplatňuje se</w:t>
      </w:r>
      <w:r w:rsidR="009B1C09" w:rsidRPr="006A1711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často </w:t>
      </w:r>
      <w:r w:rsidRPr="00FC22A0">
        <w:rPr>
          <w:rFonts w:cstheme="minorHAnsi"/>
          <w:b/>
          <w:sz w:val="20"/>
          <w:szCs w:val="20"/>
        </w:rPr>
        <w:t>v písních</w:t>
      </w:r>
      <w:r w:rsidR="00661D86" w:rsidRPr="006A1711">
        <w:rPr>
          <w:rFonts w:cstheme="minorHAnsi"/>
          <w:sz w:val="20"/>
          <w:szCs w:val="20"/>
        </w:rPr>
        <w:t xml:space="preserve"> (</w:t>
      </w:r>
      <w:r w:rsidR="00661D86" w:rsidRPr="00FC22A0">
        <w:rPr>
          <w:rFonts w:cstheme="minorHAnsi"/>
          <w:b/>
          <w:sz w:val="20"/>
          <w:szCs w:val="20"/>
        </w:rPr>
        <w:t xml:space="preserve">a </w:t>
      </w:r>
      <w:r w:rsidRPr="00FC22A0">
        <w:rPr>
          <w:rFonts w:cstheme="minorHAnsi"/>
          <w:b/>
          <w:sz w:val="20"/>
          <w:szCs w:val="20"/>
        </w:rPr>
        <w:t>=</w:t>
      </w:r>
      <w:r w:rsidR="00661D86" w:rsidRPr="00FC22A0">
        <w:rPr>
          <w:rFonts w:cstheme="minorHAnsi"/>
          <w:b/>
          <w:sz w:val="20"/>
          <w:szCs w:val="20"/>
        </w:rPr>
        <w:t xml:space="preserve"> sloka</w:t>
      </w:r>
      <w:r w:rsidR="005E1BA6">
        <w:rPr>
          <w:rFonts w:cstheme="minorHAnsi"/>
          <w:sz w:val="20"/>
          <w:szCs w:val="20"/>
        </w:rPr>
        <w:t xml:space="preserve"> </w:t>
      </w:r>
      <w:r w:rsidR="005E1BA6" w:rsidRPr="005E1BA6">
        <w:rPr>
          <w:rFonts w:cstheme="minorHAnsi"/>
          <w:sz w:val="20"/>
          <w:szCs w:val="20"/>
        </w:rPr>
        <w:t>[mění se</w:t>
      </w:r>
      <w:r w:rsidR="005E1BA6">
        <w:rPr>
          <w:rFonts w:cstheme="minorHAnsi"/>
          <w:sz w:val="20"/>
          <w:szCs w:val="20"/>
        </w:rPr>
        <w:t xml:space="preserve"> text, epický charakter</w:t>
      </w:r>
      <w:r w:rsidR="005E1BA6" w:rsidRPr="005E1BA6">
        <w:rPr>
          <w:rFonts w:cstheme="minorHAnsi"/>
          <w:sz w:val="20"/>
          <w:szCs w:val="20"/>
        </w:rPr>
        <w:t>]</w:t>
      </w:r>
      <w:r w:rsidR="00661D86" w:rsidRPr="006A1711">
        <w:rPr>
          <w:rFonts w:cstheme="minorHAnsi"/>
          <w:sz w:val="20"/>
          <w:szCs w:val="20"/>
        </w:rPr>
        <w:t xml:space="preserve">, </w:t>
      </w:r>
      <w:r w:rsidR="00661D86" w:rsidRPr="00FC22A0">
        <w:rPr>
          <w:rFonts w:cstheme="minorHAnsi"/>
          <w:b/>
          <w:sz w:val="20"/>
          <w:szCs w:val="20"/>
        </w:rPr>
        <w:t xml:space="preserve">b </w:t>
      </w:r>
      <w:r w:rsidRPr="00FC22A0">
        <w:rPr>
          <w:rFonts w:cstheme="minorHAnsi"/>
          <w:b/>
          <w:sz w:val="20"/>
          <w:szCs w:val="20"/>
        </w:rPr>
        <w:t>=</w:t>
      </w:r>
      <w:r w:rsidR="00661D86" w:rsidRPr="00FC22A0">
        <w:rPr>
          <w:rFonts w:cstheme="minorHAnsi"/>
          <w:b/>
          <w:sz w:val="20"/>
          <w:szCs w:val="20"/>
        </w:rPr>
        <w:t xml:space="preserve"> refrén</w:t>
      </w:r>
      <w:r w:rsidR="005E1BA6">
        <w:rPr>
          <w:rFonts w:cstheme="minorHAnsi"/>
          <w:sz w:val="20"/>
          <w:szCs w:val="20"/>
        </w:rPr>
        <w:t xml:space="preserve"> [</w:t>
      </w:r>
      <w:r w:rsidR="00FC22A0">
        <w:rPr>
          <w:rFonts w:cstheme="minorHAnsi"/>
          <w:sz w:val="20"/>
          <w:szCs w:val="20"/>
        </w:rPr>
        <w:t>vždy stejný text, lyrický charakter</w:t>
      </w:r>
      <w:r w:rsidR="005E1BA6">
        <w:rPr>
          <w:rFonts w:cstheme="minorHAnsi"/>
          <w:sz w:val="20"/>
          <w:szCs w:val="20"/>
        </w:rPr>
        <w:t>]</w:t>
      </w:r>
      <w:r w:rsidR="00661D86" w:rsidRPr="006A1711">
        <w:rPr>
          <w:rFonts w:cstheme="minorHAnsi"/>
          <w:sz w:val="20"/>
          <w:szCs w:val="20"/>
        </w:rPr>
        <w:t>)</w:t>
      </w:r>
    </w:p>
    <w:p w:rsidR="00661D86" w:rsidRPr="006A1711" w:rsidRDefault="00E54D0C" w:rsidP="000E5CF0">
      <w:pPr>
        <w:tabs>
          <w:tab w:val="num" w:pos="360"/>
        </w:tabs>
        <w:spacing w:after="120" w:line="200" w:lineRule="exact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Příklady</w:t>
      </w:r>
      <w:r w:rsidR="00661D86" w:rsidRPr="006A1711">
        <w:rPr>
          <w:rFonts w:cstheme="minorHAnsi"/>
          <w:sz w:val="20"/>
          <w:szCs w:val="20"/>
        </w:rPr>
        <w:t xml:space="preserve">: </w:t>
      </w:r>
      <w:r w:rsidR="00661D86" w:rsidRPr="006A1711">
        <w:rPr>
          <w:rFonts w:cstheme="minorHAnsi"/>
          <w:b/>
          <w:i/>
          <w:sz w:val="20"/>
          <w:szCs w:val="20"/>
        </w:rPr>
        <w:t xml:space="preserve">a </w:t>
      </w:r>
      <w:proofErr w:type="gramStart"/>
      <w:r w:rsidR="00661D86" w:rsidRPr="006A1711">
        <w:rPr>
          <w:rFonts w:cstheme="minorHAnsi"/>
          <w:b/>
          <w:i/>
          <w:sz w:val="20"/>
          <w:szCs w:val="20"/>
        </w:rPr>
        <w:t>b</w:t>
      </w:r>
      <w:r w:rsidR="00661D86" w:rsidRPr="006A1711">
        <w:rPr>
          <w:rFonts w:cstheme="minorHAnsi"/>
          <w:sz w:val="20"/>
          <w:szCs w:val="20"/>
        </w:rPr>
        <w:t xml:space="preserve">, </w:t>
      </w:r>
      <w:r w:rsidR="00F731F4">
        <w:rPr>
          <w:rFonts w:cstheme="minorHAnsi"/>
          <w:sz w:val="20"/>
          <w:szCs w:val="20"/>
        </w:rPr>
        <w:t xml:space="preserve">  </w:t>
      </w:r>
      <w:proofErr w:type="gramEnd"/>
      <w:r w:rsidR="00F731F4">
        <w:rPr>
          <w:rFonts w:cstheme="minorHAnsi"/>
          <w:sz w:val="20"/>
          <w:szCs w:val="20"/>
        </w:rPr>
        <w:t xml:space="preserve">   </w:t>
      </w:r>
      <w:r w:rsidR="00661D86" w:rsidRPr="006A1711">
        <w:rPr>
          <w:rFonts w:cstheme="minorHAnsi"/>
          <w:b/>
          <w:sz w:val="20"/>
          <w:szCs w:val="20"/>
        </w:rPr>
        <w:t xml:space="preserve">|: </w:t>
      </w:r>
      <w:r w:rsidR="00661D86" w:rsidRPr="006A1711">
        <w:rPr>
          <w:rFonts w:cstheme="minorHAnsi"/>
          <w:b/>
          <w:i/>
          <w:sz w:val="20"/>
          <w:szCs w:val="20"/>
        </w:rPr>
        <w:t>a</w:t>
      </w:r>
      <w:r w:rsidR="00661D86" w:rsidRPr="006A1711">
        <w:rPr>
          <w:rFonts w:cstheme="minorHAnsi"/>
          <w:b/>
          <w:sz w:val="20"/>
          <w:szCs w:val="20"/>
        </w:rPr>
        <w:t xml:space="preserve"> :|</w:t>
      </w:r>
      <w:r w:rsidR="00661D86" w:rsidRPr="006A1711">
        <w:rPr>
          <w:rFonts w:cstheme="minorHAnsi"/>
          <w:b/>
          <w:i/>
          <w:sz w:val="20"/>
          <w:szCs w:val="20"/>
        </w:rPr>
        <w:t xml:space="preserve"> b</w:t>
      </w:r>
      <w:r w:rsidR="00661D86" w:rsidRPr="006A1711">
        <w:rPr>
          <w:rFonts w:cstheme="minorHAnsi"/>
          <w:sz w:val="20"/>
          <w:szCs w:val="20"/>
        </w:rPr>
        <w:t xml:space="preserve">, </w:t>
      </w:r>
      <w:r w:rsidR="00F731F4">
        <w:rPr>
          <w:rFonts w:cstheme="minorHAnsi"/>
          <w:sz w:val="20"/>
          <w:szCs w:val="20"/>
        </w:rPr>
        <w:t xml:space="preserve">     </w:t>
      </w:r>
      <w:r w:rsidR="00661D86" w:rsidRPr="006A1711">
        <w:rPr>
          <w:rFonts w:cstheme="minorHAnsi"/>
          <w:b/>
          <w:i/>
          <w:sz w:val="20"/>
          <w:szCs w:val="20"/>
        </w:rPr>
        <w:t xml:space="preserve">a </w:t>
      </w:r>
      <w:r w:rsidR="00661D86" w:rsidRPr="006A1711">
        <w:rPr>
          <w:rFonts w:cstheme="minorHAnsi"/>
          <w:b/>
          <w:sz w:val="20"/>
          <w:szCs w:val="20"/>
        </w:rPr>
        <w:t>|:</w:t>
      </w:r>
      <w:r w:rsidR="00661D86" w:rsidRPr="006A1711">
        <w:rPr>
          <w:rFonts w:cstheme="minorHAnsi"/>
          <w:b/>
          <w:i/>
          <w:sz w:val="20"/>
          <w:szCs w:val="20"/>
        </w:rPr>
        <w:t xml:space="preserve"> b </w:t>
      </w:r>
      <w:r w:rsidR="00661D86" w:rsidRPr="006A1711">
        <w:rPr>
          <w:rFonts w:cstheme="minorHAnsi"/>
          <w:b/>
          <w:sz w:val="20"/>
          <w:szCs w:val="20"/>
        </w:rPr>
        <w:t>:|</w:t>
      </w:r>
      <w:r w:rsidR="00661D86" w:rsidRPr="006A1711">
        <w:rPr>
          <w:rFonts w:cstheme="minorHAnsi"/>
          <w:sz w:val="20"/>
          <w:szCs w:val="20"/>
        </w:rPr>
        <w:t xml:space="preserve">, </w:t>
      </w:r>
      <w:r w:rsidR="00F731F4">
        <w:rPr>
          <w:rFonts w:cstheme="minorHAnsi"/>
          <w:sz w:val="20"/>
          <w:szCs w:val="20"/>
        </w:rPr>
        <w:t xml:space="preserve">     </w:t>
      </w:r>
      <w:r w:rsidR="00661D86" w:rsidRPr="006A1711">
        <w:rPr>
          <w:rFonts w:cstheme="minorHAnsi"/>
          <w:b/>
          <w:i/>
          <w:sz w:val="20"/>
          <w:szCs w:val="20"/>
        </w:rPr>
        <w:t xml:space="preserve">a b </w:t>
      </w:r>
      <w:proofErr w:type="spellStart"/>
      <w:r w:rsidR="00661D86" w:rsidRPr="006A1711">
        <w:rPr>
          <w:rFonts w:cstheme="minorHAnsi"/>
          <w:b/>
          <w:i/>
          <w:sz w:val="20"/>
          <w:szCs w:val="20"/>
        </w:rPr>
        <w:t>b</w:t>
      </w:r>
      <w:proofErr w:type="spellEnd"/>
      <w:r w:rsidR="00661D86" w:rsidRPr="006A1711">
        <w:rPr>
          <w:rFonts w:cstheme="minorHAnsi"/>
          <w:sz w:val="20"/>
          <w:szCs w:val="20"/>
        </w:rPr>
        <w:t xml:space="preserve">, </w:t>
      </w:r>
      <w:r w:rsidR="00F731F4">
        <w:rPr>
          <w:rFonts w:cstheme="minorHAnsi"/>
          <w:sz w:val="20"/>
          <w:szCs w:val="20"/>
        </w:rPr>
        <w:t xml:space="preserve">     </w:t>
      </w:r>
      <w:r w:rsidR="00661D86" w:rsidRPr="006A1711">
        <w:rPr>
          <w:rFonts w:cstheme="minorHAnsi"/>
          <w:b/>
          <w:sz w:val="20"/>
          <w:szCs w:val="20"/>
        </w:rPr>
        <w:t xml:space="preserve">|: </w:t>
      </w:r>
      <w:r w:rsidR="00661D86" w:rsidRPr="006A1711">
        <w:rPr>
          <w:rFonts w:cstheme="minorHAnsi"/>
          <w:b/>
          <w:i/>
          <w:sz w:val="20"/>
          <w:szCs w:val="20"/>
        </w:rPr>
        <w:t xml:space="preserve">a </w:t>
      </w:r>
      <w:r w:rsidR="00661D86" w:rsidRPr="006A1711">
        <w:rPr>
          <w:rFonts w:cstheme="minorHAnsi"/>
          <w:b/>
          <w:sz w:val="20"/>
          <w:szCs w:val="20"/>
        </w:rPr>
        <w:t>:||:</w:t>
      </w:r>
      <w:r w:rsidR="00661D86" w:rsidRPr="006A1711">
        <w:rPr>
          <w:rFonts w:cstheme="minorHAnsi"/>
          <w:b/>
          <w:i/>
          <w:sz w:val="20"/>
          <w:szCs w:val="20"/>
        </w:rPr>
        <w:t xml:space="preserve"> b </w:t>
      </w:r>
      <w:r w:rsidR="00661D86" w:rsidRPr="006A1711">
        <w:rPr>
          <w:rFonts w:cstheme="minorHAnsi"/>
          <w:b/>
          <w:sz w:val="20"/>
          <w:szCs w:val="20"/>
        </w:rPr>
        <w:t>:|,</w:t>
      </w:r>
      <w:r w:rsidR="00F731F4">
        <w:rPr>
          <w:rFonts w:cstheme="minorHAnsi"/>
          <w:b/>
          <w:sz w:val="20"/>
          <w:szCs w:val="20"/>
        </w:rPr>
        <w:t xml:space="preserve">     </w:t>
      </w:r>
      <w:r w:rsidR="00661D86" w:rsidRPr="006A1711">
        <w:rPr>
          <w:rFonts w:cstheme="minorHAnsi"/>
          <w:b/>
          <w:sz w:val="20"/>
          <w:szCs w:val="20"/>
        </w:rPr>
        <w:t xml:space="preserve">|: </w:t>
      </w:r>
      <w:r w:rsidR="00661D86" w:rsidRPr="006A1711">
        <w:rPr>
          <w:rFonts w:cstheme="minorHAnsi"/>
          <w:b/>
          <w:i/>
          <w:sz w:val="20"/>
          <w:szCs w:val="20"/>
        </w:rPr>
        <w:t>a b</w:t>
      </w:r>
      <w:r w:rsidR="00661D86" w:rsidRPr="006A1711">
        <w:rPr>
          <w:rFonts w:cstheme="minorHAnsi"/>
          <w:b/>
          <w:sz w:val="20"/>
          <w:szCs w:val="20"/>
        </w:rPr>
        <w:t xml:space="preserve"> :|</w:t>
      </w:r>
      <w:r w:rsidR="00661D86" w:rsidRPr="006A1711">
        <w:rPr>
          <w:rFonts w:cstheme="minorHAnsi"/>
          <w:b/>
          <w:i/>
          <w:sz w:val="20"/>
          <w:szCs w:val="20"/>
        </w:rPr>
        <w:t xml:space="preserve"> </w:t>
      </w:r>
      <w:r w:rsidR="00661D86" w:rsidRPr="006A1711">
        <w:rPr>
          <w:rFonts w:cstheme="minorHAnsi"/>
          <w:sz w:val="20"/>
          <w:szCs w:val="20"/>
        </w:rPr>
        <w:t>apod.</w:t>
      </w:r>
    </w:p>
    <w:p w:rsidR="00661D86" w:rsidRPr="006A1711" w:rsidRDefault="00661D86" w:rsidP="000E5CF0">
      <w:pPr>
        <w:tabs>
          <w:tab w:val="num" w:pos="360"/>
          <w:tab w:val="left" w:pos="993"/>
        </w:tabs>
        <w:spacing w:after="60" w:line="200" w:lineRule="exact"/>
        <w:jc w:val="both"/>
        <w:rPr>
          <w:rFonts w:cstheme="minorHAnsi"/>
          <w:sz w:val="20"/>
          <w:szCs w:val="20"/>
        </w:rPr>
      </w:pPr>
      <w:r w:rsidRPr="006A1711">
        <w:rPr>
          <w:rStyle w:val="Nadpis1Char"/>
          <w:rFonts w:asciiTheme="minorHAnsi" w:eastAsiaTheme="minorHAnsi" w:hAnsiTheme="minorHAnsi" w:cstheme="minorHAnsi"/>
        </w:rPr>
        <w:t>třídílná</w:t>
      </w:r>
      <w:r w:rsidR="005E1BA6" w:rsidRPr="005E1BA6">
        <w:rPr>
          <w:rStyle w:val="Nadpis1Char"/>
          <w:rFonts w:asciiTheme="minorHAnsi" w:eastAsiaTheme="minorHAnsi" w:hAnsiTheme="minorHAnsi" w:cstheme="minorHAnsi"/>
          <w:u w:val="none"/>
        </w:rPr>
        <w:t xml:space="preserve"> </w:t>
      </w:r>
      <w:r w:rsidRPr="005E1BA6">
        <w:rPr>
          <w:rStyle w:val="Nadpis1Char"/>
          <w:rFonts w:asciiTheme="minorHAnsi" w:eastAsiaTheme="minorHAnsi" w:hAnsiTheme="minorHAnsi" w:cstheme="minorHAnsi"/>
          <w:i/>
          <w:u w:val="none"/>
        </w:rPr>
        <w:t>a b a</w:t>
      </w:r>
      <w:r w:rsidRPr="004F5600">
        <w:rPr>
          <w:rStyle w:val="Nadpis1Char"/>
          <w:rFonts w:asciiTheme="minorHAnsi" w:eastAsiaTheme="minorHAnsi" w:hAnsiTheme="minorHAnsi" w:cstheme="minorHAnsi"/>
          <w:u w:val="none"/>
        </w:rPr>
        <w:t xml:space="preserve"> </w:t>
      </w:r>
      <w:r w:rsidRPr="006A1711">
        <w:rPr>
          <w:rFonts w:cstheme="minorHAnsi"/>
          <w:sz w:val="20"/>
          <w:szCs w:val="20"/>
        </w:rPr>
        <w:t>(</w:t>
      </w:r>
      <w:r w:rsidR="00383456">
        <w:rPr>
          <w:rFonts w:cstheme="minorHAnsi"/>
          <w:sz w:val="20"/>
          <w:szCs w:val="20"/>
        </w:rPr>
        <w:t xml:space="preserve">prostá, </w:t>
      </w:r>
      <w:r w:rsidRPr="006A1711">
        <w:rPr>
          <w:rFonts w:cstheme="minorHAnsi"/>
          <w:sz w:val="20"/>
          <w:szCs w:val="20"/>
        </w:rPr>
        <w:t>s reprízou)</w:t>
      </w:r>
    </w:p>
    <w:p w:rsidR="00661D86" w:rsidRPr="006A1711" w:rsidRDefault="00661D86" w:rsidP="000E5CF0">
      <w:pPr>
        <w:tabs>
          <w:tab w:val="num" w:pos="360"/>
          <w:tab w:val="left" w:pos="993"/>
        </w:tabs>
        <w:spacing w:after="60" w:line="200" w:lineRule="exact"/>
        <w:jc w:val="both"/>
        <w:rPr>
          <w:rFonts w:cstheme="minorHAnsi"/>
          <w:sz w:val="20"/>
          <w:szCs w:val="20"/>
        </w:rPr>
      </w:pPr>
      <w:r w:rsidRPr="006A1711">
        <w:rPr>
          <w:rFonts w:cstheme="minorHAnsi"/>
          <w:sz w:val="20"/>
          <w:szCs w:val="20"/>
        </w:rPr>
        <w:t xml:space="preserve">Forma </w:t>
      </w:r>
      <w:r w:rsidRPr="006A1711">
        <w:rPr>
          <w:rFonts w:cstheme="minorHAnsi"/>
          <w:b/>
          <w:i/>
          <w:sz w:val="20"/>
          <w:szCs w:val="20"/>
        </w:rPr>
        <w:t>a b a</w:t>
      </w:r>
      <w:r w:rsidRPr="006A1711">
        <w:rPr>
          <w:rFonts w:cstheme="minorHAnsi"/>
          <w:sz w:val="20"/>
          <w:szCs w:val="20"/>
        </w:rPr>
        <w:t xml:space="preserve"> vzniká přidáním reprízy dílu </w:t>
      </w:r>
      <w:r w:rsidRPr="006A1711">
        <w:rPr>
          <w:rFonts w:cstheme="minorHAnsi"/>
          <w:b/>
          <w:i/>
          <w:sz w:val="20"/>
          <w:szCs w:val="20"/>
        </w:rPr>
        <w:t>a</w:t>
      </w:r>
      <w:r w:rsidRPr="006A1711">
        <w:rPr>
          <w:rFonts w:cstheme="minorHAnsi"/>
          <w:sz w:val="20"/>
          <w:szCs w:val="20"/>
        </w:rPr>
        <w:t xml:space="preserve"> k formě dvojdílné. Je velmi často používan</w:t>
      </w:r>
      <w:r w:rsidR="00F731F4">
        <w:rPr>
          <w:rFonts w:cstheme="minorHAnsi"/>
          <w:sz w:val="20"/>
          <w:szCs w:val="20"/>
        </w:rPr>
        <w:t>á</w:t>
      </w:r>
      <w:r w:rsidRPr="006A1711">
        <w:rPr>
          <w:rFonts w:cstheme="minorHAnsi"/>
          <w:sz w:val="20"/>
          <w:szCs w:val="20"/>
        </w:rPr>
        <w:t>.</w:t>
      </w:r>
    </w:p>
    <w:p w:rsidR="00661D86" w:rsidRPr="006A1711" w:rsidRDefault="00E54D0C" w:rsidP="000E5CF0">
      <w:pPr>
        <w:tabs>
          <w:tab w:val="num" w:pos="360"/>
          <w:tab w:val="left" w:pos="993"/>
        </w:tabs>
        <w:spacing w:after="60" w:line="200" w:lineRule="exact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Příklady</w:t>
      </w:r>
      <w:r w:rsidRPr="006A1711">
        <w:rPr>
          <w:rFonts w:cstheme="minorHAnsi"/>
          <w:sz w:val="20"/>
          <w:szCs w:val="20"/>
        </w:rPr>
        <w:t>:</w:t>
      </w:r>
      <w:r>
        <w:rPr>
          <w:rFonts w:cstheme="minorHAnsi"/>
          <w:sz w:val="20"/>
          <w:szCs w:val="20"/>
        </w:rPr>
        <w:t xml:space="preserve"> </w:t>
      </w:r>
      <w:r w:rsidR="00661D86" w:rsidRPr="006A1711">
        <w:rPr>
          <w:rFonts w:cstheme="minorHAnsi"/>
          <w:b/>
          <w:i/>
          <w:sz w:val="20"/>
          <w:szCs w:val="20"/>
        </w:rPr>
        <w:t xml:space="preserve">a b </w:t>
      </w:r>
      <w:proofErr w:type="gramStart"/>
      <w:r w:rsidR="00661D86" w:rsidRPr="006A1711">
        <w:rPr>
          <w:rFonts w:cstheme="minorHAnsi"/>
          <w:b/>
          <w:i/>
          <w:sz w:val="20"/>
          <w:szCs w:val="20"/>
        </w:rPr>
        <w:t>a,</w:t>
      </w:r>
      <w:r>
        <w:rPr>
          <w:rFonts w:cstheme="minorHAnsi"/>
          <w:b/>
          <w:i/>
          <w:sz w:val="20"/>
          <w:szCs w:val="20"/>
        </w:rPr>
        <w:t xml:space="preserve">   </w:t>
      </w:r>
      <w:proofErr w:type="gramEnd"/>
      <w:r>
        <w:rPr>
          <w:rFonts w:cstheme="minorHAnsi"/>
          <w:b/>
          <w:i/>
          <w:sz w:val="20"/>
          <w:szCs w:val="20"/>
        </w:rPr>
        <w:t xml:space="preserve">    </w:t>
      </w:r>
      <w:r w:rsidR="00661D86" w:rsidRPr="006A1711">
        <w:rPr>
          <w:rFonts w:cstheme="minorHAnsi"/>
          <w:b/>
          <w:sz w:val="20"/>
          <w:szCs w:val="20"/>
        </w:rPr>
        <w:t xml:space="preserve">|: </w:t>
      </w:r>
      <w:r w:rsidR="00661D86" w:rsidRPr="006A1711">
        <w:rPr>
          <w:rFonts w:cstheme="minorHAnsi"/>
          <w:b/>
          <w:i/>
          <w:sz w:val="20"/>
          <w:szCs w:val="20"/>
        </w:rPr>
        <w:t xml:space="preserve">a </w:t>
      </w:r>
      <w:r w:rsidR="00661D86" w:rsidRPr="006A1711">
        <w:rPr>
          <w:rFonts w:cstheme="minorHAnsi"/>
          <w:b/>
          <w:sz w:val="20"/>
          <w:szCs w:val="20"/>
        </w:rPr>
        <w:t>:|</w:t>
      </w:r>
      <w:r w:rsidR="00661D86" w:rsidRPr="006A1711">
        <w:rPr>
          <w:rFonts w:cstheme="minorHAnsi"/>
          <w:b/>
          <w:i/>
          <w:sz w:val="20"/>
          <w:szCs w:val="20"/>
        </w:rPr>
        <w:t xml:space="preserve"> b a,</w:t>
      </w:r>
      <w:r>
        <w:rPr>
          <w:rFonts w:cstheme="minorHAnsi"/>
          <w:b/>
          <w:i/>
          <w:sz w:val="20"/>
          <w:szCs w:val="20"/>
        </w:rPr>
        <w:t xml:space="preserve">       </w:t>
      </w:r>
      <w:r w:rsidR="00661D86" w:rsidRPr="006A1711">
        <w:rPr>
          <w:rFonts w:cstheme="minorHAnsi"/>
          <w:b/>
          <w:i/>
          <w:sz w:val="20"/>
          <w:szCs w:val="20"/>
        </w:rPr>
        <w:t xml:space="preserve"> a</w:t>
      </w:r>
      <w:r w:rsidR="00661D86" w:rsidRPr="006A1711">
        <w:rPr>
          <w:rFonts w:cstheme="minorHAnsi"/>
          <w:b/>
          <w:sz w:val="20"/>
          <w:szCs w:val="20"/>
        </w:rPr>
        <w:t xml:space="preserve"> |:</w:t>
      </w:r>
      <w:r w:rsidR="00661D86" w:rsidRPr="006A1711">
        <w:rPr>
          <w:rFonts w:cstheme="minorHAnsi"/>
          <w:b/>
          <w:i/>
          <w:sz w:val="20"/>
          <w:szCs w:val="20"/>
        </w:rPr>
        <w:t xml:space="preserve"> b</w:t>
      </w:r>
      <w:r w:rsidR="00661D86" w:rsidRPr="006A1711">
        <w:rPr>
          <w:rFonts w:cstheme="minorHAnsi"/>
          <w:b/>
          <w:sz w:val="20"/>
          <w:szCs w:val="20"/>
        </w:rPr>
        <w:t xml:space="preserve"> :|</w:t>
      </w:r>
      <w:r w:rsidR="00661D86" w:rsidRPr="006A1711">
        <w:rPr>
          <w:rFonts w:cstheme="minorHAnsi"/>
          <w:b/>
          <w:i/>
          <w:sz w:val="20"/>
          <w:szCs w:val="20"/>
        </w:rPr>
        <w:t xml:space="preserve"> a,</w:t>
      </w:r>
      <w:r>
        <w:rPr>
          <w:rFonts w:cstheme="minorHAnsi"/>
          <w:b/>
          <w:i/>
          <w:sz w:val="20"/>
          <w:szCs w:val="20"/>
        </w:rPr>
        <w:t xml:space="preserve">       </w:t>
      </w:r>
      <w:r w:rsidR="00661D86" w:rsidRPr="006A1711">
        <w:rPr>
          <w:rFonts w:cstheme="minorHAnsi"/>
          <w:b/>
          <w:i/>
          <w:sz w:val="20"/>
          <w:szCs w:val="20"/>
        </w:rPr>
        <w:t xml:space="preserve"> </w:t>
      </w:r>
      <w:r w:rsidR="00661D86" w:rsidRPr="006A1711">
        <w:rPr>
          <w:rFonts w:cstheme="minorHAnsi"/>
          <w:b/>
          <w:sz w:val="20"/>
          <w:szCs w:val="20"/>
        </w:rPr>
        <w:t>|:</w:t>
      </w:r>
      <w:r w:rsidR="00661D86" w:rsidRPr="006A1711">
        <w:rPr>
          <w:rFonts w:cstheme="minorHAnsi"/>
          <w:b/>
          <w:i/>
          <w:sz w:val="20"/>
          <w:szCs w:val="20"/>
        </w:rPr>
        <w:t xml:space="preserve"> a </w:t>
      </w:r>
      <w:r w:rsidR="00661D86" w:rsidRPr="006A1711">
        <w:rPr>
          <w:rFonts w:cstheme="minorHAnsi"/>
          <w:b/>
          <w:sz w:val="20"/>
          <w:szCs w:val="20"/>
        </w:rPr>
        <w:t>:| |:</w:t>
      </w:r>
      <w:r w:rsidR="00661D86" w:rsidRPr="006A1711">
        <w:rPr>
          <w:rFonts w:cstheme="minorHAnsi"/>
          <w:b/>
          <w:i/>
          <w:sz w:val="20"/>
          <w:szCs w:val="20"/>
        </w:rPr>
        <w:t xml:space="preserve"> b</w:t>
      </w:r>
      <w:r w:rsidR="00E53033">
        <w:rPr>
          <w:rFonts w:cstheme="minorHAnsi"/>
          <w:b/>
          <w:i/>
          <w:sz w:val="20"/>
          <w:szCs w:val="20"/>
        </w:rPr>
        <w:t xml:space="preserve"> </w:t>
      </w:r>
      <w:r w:rsidR="00661D86" w:rsidRPr="006A1711">
        <w:rPr>
          <w:rFonts w:cstheme="minorHAnsi"/>
          <w:b/>
          <w:sz w:val="20"/>
          <w:szCs w:val="20"/>
        </w:rPr>
        <w:t>:|</w:t>
      </w:r>
      <w:r w:rsidR="00661D86" w:rsidRPr="006A1711">
        <w:rPr>
          <w:rFonts w:cstheme="minorHAnsi"/>
          <w:b/>
          <w:i/>
          <w:sz w:val="20"/>
          <w:szCs w:val="20"/>
        </w:rPr>
        <w:t xml:space="preserve"> a  </w:t>
      </w:r>
      <w:r w:rsidR="00661D86" w:rsidRPr="006A1711">
        <w:rPr>
          <w:rFonts w:cstheme="minorHAnsi"/>
          <w:sz w:val="20"/>
          <w:szCs w:val="20"/>
        </w:rPr>
        <w:t>apod.</w:t>
      </w:r>
    </w:p>
    <w:p w:rsidR="00661D86" w:rsidRPr="006A1711" w:rsidRDefault="00661D86" w:rsidP="000E5CF0">
      <w:pPr>
        <w:tabs>
          <w:tab w:val="num" w:pos="360"/>
          <w:tab w:val="left" w:pos="993"/>
        </w:tabs>
        <w:spacing w:after="60" w:line="200" w:lineRule="exact"/>
        <w:jc w:val="both"/>
        <w:rPr>
          <w:rFonts w:cstheme="minorHAnsi"/>
          <w:sz w:val="20"/>
          <w:szCs w:val="20"/>
        </w:rPr>
      </w:pPr>
    </w:p>
    <w:p w:rsidR="00661D86" w:rsidRPr="006A1711" w:rsidRDefault="00661D86" w:rsidP="000E5CF0">
      <w:pPr>
        <w:tabs>
          <w:tab w:val="num" w:pos="360"/>
          <w:tab w:val="left" w:pos="993"/>
        </w:tabs>
        <w:spacing w:after="60" w:line="200" w:lineRule="exact"/>
        <w:jc w:val="both"/>
        <w:rPr>
          <w:rFonts w:cstheme="minorHAnsi"/>
          <w:sz w:val="20"/>
          <w:szCs w:val="20"/>
        </w:rPr>
      </w:pPr>
      <w:r w:rsidRPr="006A1711">
        <w:rPr>
          <w:rStyle w:val="Nadpis1Char"/>
          <w:rFonts w:asciiTheme="minorHAnsi" w:eastAsiaTheme="minorHAnsi" w:hAnsiTheme="minorHAnsi" w:cstheme="minorHAnsi"/>
        </w:rPr>
        <w:t>Malá třídílná forma</w:t>
      </w:r>
      <w:r w:rsidRPr="00B83F64">
        <w:rPr>
          <w:rStyle w:val="Nadpis1Char"/>
          <w:rFonts w:asciiTheme="minorHAnsi" w:eastAsiaTheme="minorHAnsi" w:hAnsiTheme="minorHAnsi" w:cstheme="minorHAnsi"/>
          <w:u w:val="none"/>
        </w:rPr>
        <w:t xml:space="preserve"> </w:t>
      </w:r>
      <w:r w:rsidRPr="00B83F64">
        <w:rPr>
          <w:rStyle w:val="Nadpis1Char"/>
          <w:rFonts w:asciiTheme="minorHAnsi" w:eastAsiaTheme="minorHAnsi" w:hAnsiTheme="minorHAnsi" w:cstheme="minorHAnsi"/>
          <w:i/>
          <w:u w:val="none"/>
        </w:rPr>
        <w:t>a b c</w:t>
      </w:r>
      <w:r w:rsidRPr="00B83F64">
        <w:rPr>
          <w:rFonts w:cstheme="minorHAnsi"/>
          <w:b/>
          <w:sz w:val="20"/>
          <w:szCs w:val="20"/>
        </w:rPr>
        <w:t xml:space="preserve"> </w:t>
      </w:r>
      <w:r w:rsidRPr="006A1711">
        <w:rPr>
          <w:rFonts w:cstheme="minorHAnsi"/>
          <w:sz w:val="20"/>
          <w:szCs w:val="20"/>
        </w:rPr>
        <w:t>(bez reprízy)</w:t>
      </w:r>
      <w:r w:rsidRPr="006A1711">
        <w:rPr>
          <w:rFonts w:cstheme="minorHAnsi"/>
          <w:b/>
          <w:sz w:val="20"/>
          <w:szCs w:val="20"/>
        </w:rPr>
        <w:t xml:space="preserve"> </w:t>
      </w:r>
      <w:r w:rsidRPr="006A1711">
        <w:rPr>
          <w:rFonts w:cstheme="minorHAnsi"/>
          <w:sz w:val="20"/>
          <w:szCs w:val="20"/>
        </w:rPr>
        <w:t xml:space="preserve">se používá jen výjimečně, protože chybí návrat dílu </w:t>
      </w:r>
      <w:r w:rsidRPr="006A1711">
        <w:rPr>
          <w:rFonts w:cstheme="minorHAnsi"/>
          <w:b/>
          <w:i/>
          <w:sz w:val="20"/>
          <w:szCs w:val="20"/>
        </w:rPr>
        <w:t>a</w:t>
      </w:r>
      <w:r w:rsidRPr="006A1711">
        <w:rPr>
          <w:rFonts w:cstheme="minorHAnsi"/>
          <w:sz w:val="20"/>
          <w:szCs w:val="20"/>
        </w:rPr>
        <w:t xml:space="preserve"> </w:t>
      </w:r>
      <w:r w:rsidR="00B83F64">
        <w:rPr>
          <w:rFonts w:cstheme="minorHAnsi"/>
          <w:sz w:val="20"/>
          <w:szCs w:val="20"/>
        </w:rPr>
        <w:t>(působí</w:t>
      </w:r>
      <w:r w:rsidRPr="006A1711">
        <w:rPr>
          <w:rFonts w:cstheme="minorHAnsi"/>
          <w:sz w:val="20"/>
          <w:szCs w:val="20"/>
        </w:rPr>
        <w:t xml:space="preserve"> </w:t>
      </w:r>
      <w:r w:rsidR="00F731F4">
        <w:rPr>
          <w:rFonts w:cstheme="minorHAnsi"/>
          <w:sz w:val="20"/>
          <w:szCs w:val="20"/>
        </w:rPr>
        <w:t>neuzavřen</w:t>
      </w:r>
      <w:r w:rsidR="00B83F64">
        <w:rPr>
          <w:rFonts w:cstheme="minorHAnsi"/>
          <w:sz w:val="20"/>
          <w:szCs w:val="20"/>
        </w:rPr>
        <w:t>ě)</w:t>
      </w:r>
      <w:r w:rsidRPr="006A1711">
        <w:rPr>
          <w:rFonts w:cstheme="minorHAnsi"/>
          <w:sz w:val="20"/>
          <w:szCs w:val="20"/>
        </w:rPr>
        <w:t>.</w:t>
      </w:r>
    </w:p>
    <w:p w:rsidR="00CD4305" w:rsidRPr="006A1711" w:rsidRDefault="00CD4305" w:rsidP="00CC4FC2">
      <w:pPr>
        <w:rPr>
          <w:rFonts w:cstheme="minorHAnsi"/>
          <w:sz w:val="20"/>
          <w:szCs w:val="20"/>
        </w:rPr>
      </w:pPr>
    </w:p>
    <w:p w:rsidR="009B3054" w:rsidRPr="00211432" w:rsidRDefault="009B3054" w:rsidP="004B422A">
      <w:pPr>
        <w:spacing w:after="0"/>
        <w:rPr>
          <w:rFonts w:cstheme="minorHAnsi"/>
          <w:b/>
          <w:u w:val="single"/>
        </w:rPr>
      </w:pPr>
      <w:r w:rsidRPr="00211432">
        <w:rPr>
          <w:rFonts w:cstheme="minorHAnsi"/>
          <w:b/>
          <w:u w:val="single"/>
        </w:rPr>
        <w:t>1. Ranní modlitba</w:t>
      </w:r>
    </w:p>
    <w:p w:rsidR="00AE3F2C" w:rsidRPr="00211432" w:rsidRDefault="009B3054" w:rsidP="004B422A">
      <w:pPr>
        <w:spacing w:after="0"/>
        <w:rPr>
          <w:rFonts w:cstheme="minorHAnsi"/>
          <w:sz w:val="20"/>
        </w:rPr>
      </w:pPr>
      <w:r w:rsidRPr="00211432">
        <w:rPr>
          <w:rFonts w:cstheme="minorHAnsi"/>
          <w:sz w:val="20"/>
        </w:rPr>
        <w:t>Form</w:t>
      </w:r>
      <w:r w:rsidR="003B5546" w:rsidRPr="00211432">
        <w:rPr>
          <w:rFonts w:cstheme="minorHAnsi"/>
          <w:sz w:val="20"/>
        </w:rPr>
        <w:t xml:space="preserve">a: </w:t>
      </w:r>
      <w:r w:rsidRPr="004B422A">
        <w:rPr>
          <w:rFonts w:cstheme="minorHAnsi"/>
          <w:b/>
          <w:sz w:val="20"/>
        </w:rPr>
        <w:t>jednodílná forma</w:t>
      </w:r>
      <w:r w:rsidRPr="00211432">
        <w:rPr>
          <w:rFonts w:cstheme="minorHAnsi"/>
          <w:sz w:val="20"/>
        </w:rPr>
        <w:t xml:space="preserve"> </w:t>
      </w:r>
      <w:r w:rsidR="00AE3F2C" w:rsidRPr="00211432">
        <w:rPr>
          <w:rFonts w:cstheme="minorHAnsi"/>
          <w:sz w:val="20"/>
        </w:rPr>
        <w:t xml:space="preserve">(perioda) </w:t>
      </w:r>
      <w:r w:rsidRPr="00211432">
        <w:rPr>
          <w:rFonts w:cstheme="minorHAnsi"/>
          <w:sz w:val="20"/>
        </w:rPr>
        <w:t>s</w:t>
      </w:r>
      <w:r w:rsidR="00AE3F2C" w:rsidRPr="00211432">
        <w:rPr>
          <w:rFonts w:cstheme="minorHAnsi"/>
          <w:sz w:val="20"/>
        </w:rPr>
        <w:t xml:space="preserve"> </w:t>
      </w:r>
      <w:proofErr w:type="spellStart"/>
      <w:r w:rsidR="00AE3F2C" w:rsidRPr="00211432">
        <w:rPr>
          <w:rFonts w:cstheme="minorHAnsi"/>
          <w:sz w:val="20"/>
        </w:rPr>
        <w:t>kodou</w:t>
      </w:r>
      <w:proofErr w:type="spellEnd"/>
    </w:p>
    <w:p w:rsidR="009B3054" w:rsidRPr="00211432" w:rsidRDefault="003B5546" w:rsidP="004B422A">
      <w:pPr>
        <w:spacing w:after="0"/>
        <w:rPr>
          <w:rFonts w:cstheme="minorHAnsi"/>
          <w:sz w:val="20"/>
        </w:rPr>
      </w:pPr>
      <w:r w:rsidRPr="00211432">
        <w:rPr>
          <w:rFonts w:cstheme="minorHAnsi"/>
          <w:sz w:val="20"/>
        </w:rPr>
        <w:t>Formální schéma:</w:t>
      </w:r>
      <w:r w:rsidR="009B3054" w:rsidRPr="00211432">
        <w:rPr>
          <w:rFonts w:cstheme="minorHAnsi"/>
          <w:sz w:val="20"/>
        </w:rPr>
        <w:t xml:space="preserve"> </w:t>
      </w:r>
      <w:r w:rsidR="007C5D58" w:rsidRPr="004B422A">
        <w:rPr>
          <w:rFonts w:cstheme="minorHAnsi"/>
          <w:b/>
          <w:sz w:val="20"/>
        </w:rPr>
        <w:t>a</w:t>
      </w:r>
      <w:r w:rsidR="00371CD1" w:rsidRPr="004B422A">
        <w:rPr>
          <w:rFonts w:cstheme="minorHAnsi"/>
          <w:b/>
          <w:sz w:val="20"/>
        </w:rPr>
        <w:t xml:space="preserve"> </w:t>
      </w:r>
      <w:r w:rsidR="007C5D58" w:rsidRPr="004B422A">
        <w:rPr>
          <w:rFonts w:cstheme="minorHAnsi"/>
          <w:b/>
          <w:sz w:val="20"/>
        </w:rPr>
        <w:t>k</w:t>
      </w:r>
      <w:r w:rsidR="00661D86" w:rsidRPr="00211432">
        <w:rPr>
          <w:rFonts w:cstheme="minorHAnsi"/>
          <w:sz w:val="20"/>
        </w:rPr>
        <w:t xml:space="preserve"> </w:t>
      </w:r>
    </w:p>
    <w:p w:rsidR="00AE3F2C" w:rsidRPr="00211432" w:rsidRDefault="007C5D58" w:rsidP="009B3054">
      <w:pPr>
        <w:rPr>
          <w:rFonts w:cstheme="minorHAnsi"/>
          <w:sz w:val="20"/>
        </w:rPr>
      </w:pPr>
      <w:r w:rsidRPr="00211432">
        <w:rPr>
          <w:rFonts w:cstheme="minorHAnsi"/>
          <w:sz w:val="20"/>
        </w:rPr>
        <w:t xml:space="preserve">Tónina: </w:t>
      </w:r>
      <w:r w:rsidR="00574CFC" w:rsidRPr="004B422A">
        <w:rPr>
          <w:rFonts w:cstheme="minorHAnsi"/>
          <w:b/>
          <w:sz w:val="20"/>
        </w:rPr>
        <w:t>G dur</w:t>
      </w:r>
    </w:p>
    <w:p w:rsidR="007C5D58" w:rsidRPr="00F731F4" w:rsidRDefault="007C5D58" w:rsidP="004B422A">
      <w:pPr>
        <w:spacing w:after="0"/>
        <w:rPr>
          <w:rFonts w:cstheme="minorHAnsi"/>
          <w:sz w:val="20"/>
        </w:rPr>
      </w:pPr>
      <w:r w:rsidRPr="00F731F4">
        <w:rPr>
          <w:rFonts w:cstheme="minorHAnsi"/>
          <w:sz w:val="20"/>
        </w:rPr>
        <w:t>Díl</w:t>
      </w:r>
      <w:r w:rsidRPr="00211432">
        <w:rPr>
          <w:rFonts w:cstheme="minorHAnsi"/>
          <w:b/>
          <w:sz w:val="20"/>
        </w:rPr>
        <w:t xml:space="preserve"> a</w:t>
      </w:r>
      <w:r w:rsidR="00661D86" w:rsidRPr="00211432">
        <w:rPr>
          <w:rFonts w:cstheme="minorHAnsi"/>
          <w:b/>
          <w:sz w:val="20"/>
        </w:rPr>
        <w:t xml:space="preserve"> </w:t>
      </w:r>
      <w:r w:rsidR="00661D86" w:rsidRPr="00F731F4">
        <w:rPr>
          <w:rFonts w:cstheme="minorHAnsi"/>
          <w:sz w:val="20"/>
        </w:rPr>
        <w:t>(t. 1–16)</w:t>
      </w:r>
    </w:p>
    <w:p w:rsidR="007C5D58" w:rsidRPr="00211432" w:rsidRDefault="007C5D58" w:rsidP="007C5D58">
      <w:pPr>
        <w:pStyle w:val="Odstavecseseznamem"/>
        <w:numPr>
          <w:ilvl w:val="0"/>
          <w:numId w:val="1"/>
        </w:numPr>
        <w:rPr>
          <w:rFonts w:cstheme="minorHAnsi"/>
          <w:sz w:val="20"/>
        </w:rPr>
      </w:pPr>
      <w:r w:rsidRPr="00211432">
        <w:rPr>
          <w:rFonts w:cstheme="minorHAnsi"/>
          <w:sz w:val="20"/>
        </w:rPr>
        <w:t>16 taktová</w:t>
      </w:r>
      <w:r w:rsidRPr="00211432">
        <w:rPr>
          <w:rFonts w:cstheme="minorHAnsi"/>
          <w:b/>
          <w:sz w:val="20"/>
        </w:rPr>
        <w:t xml:space="preserve"> perioda (symetrická – 8 taktů předvětí + 8 taktů závětí)</w:t>
      </w:r>
    </w:p>
    <w:p w:rsidR="00AE3F2C" w:rsidRPr="00211432" w:rsidRDefault="00F731F4" w:rsidP="007C5D58">
      <w:pPr>
        <w:pStyle w:val="Odstavecseseznamem"/>
        <w:numPr>
          <w:ilvl w:val="0"/>
          <w:numId w:val="1"/>
        </w:numPr>
        <w:rPr>
          <w:rFonts w:cstheme="minorHAnsi"/>
          <w:sz w:val="20"/>
        </w:rPr>
      </w:pPr>
      <w:r>
        <w:rPr>
          <w:rFonts w:cstheme="minorHAnsi"/>
          <w:sz w:val="20"/>
        </w:rPr>
        <w:t>p</w:t>
      </w:r>
      <w:r w:rsidR="00AE3F2C" w:rsidRPr="00211432">
        <w:rPr>
          <w:rFonts w:cstheme="minorHAnsi"/>
          <w:sz w:val="20"/>
        </w:rPr>
        <w:t>ředvětí</w:t>
      </w:r>
      <w:r>
        <w:rPr>
          <w:rFonts w:cstheme="minorHAnsi"/>
          <w:sz w:val="20"/>
        </w:rPr>
        <w:t>:</w:t>
      </w:r>
      <w:r w:rsidR="00AE3F2C" w:rsidRPr="00211432">
        <w:rPr>
          <w:rFonts w:cstheme="minorHAnsi"/>
          <w:sz w:val="20"/>
        </w:rPr>
        <w:t xml:space="preserve"> otevřený </w:t>
      </w:r>
      <w:r w:rsidRPr="00211432">
        <w:rPr>
          <w:rFonts w:cstheme="minorHAnsi"/>
          <w:sz w:val="20"/>
        </w:rPr>
        <w:t>závěr</w:t>
      </w:r>
      <w:r>
        <w:rPr>
          <w:rFonts w:cstheme="minorHAnsi"/>
          <w:sz w:val="20"/>
        </w:rPr>
        <w:t xml:space="preserve"> (poloviční)</w:t>
      </w:r>
    </w:p>
    <w:p w:rsidR="00AE3F2C" w:rsidRPr="00211432" w:rsidRDefault="00F731F4" w:rsidP="007C5D58">
      <w:pPr>
        <w:pStyle w:val="Odstavecseseznamem"/>
        <w:numPr>
          <w:ilvl w:val="0"/>
          <w:numId w:val="1"/>
        </w:numPr>
        <w:rPr>
          <w:rFonts w:cstheme="minorHAnsi"/>
          <w:sz w:val="20"/>
        </w:rPr>
      </w:pPr>
      <w:r>
        <w:rPr>
          <w:rFonts w:cstheme="minorHAnsi"/>
          <w:sz w:val="20"/>
        </w:rPr>
        <w:t>z</w:t>
      </w:r>
      <w:r w:rsidR="00AE3F2C" w:rsidRPr="00211432">
        <w:rPr>
          <w:rFonts w:cstheme="minorHAnsi"/>
          <w:sz w:val="20"/>
        </w:rPr>
        <w:t>ávětí: uzavřený</w:t>
      </w:r>
      <w:r>
        <w:rPr>
          <w:rFonts w:cstheme="minorHAnsi"/>
          <w:sz w:val="20"/>
        </w:rPr>
        <w:t xml:space="preserve"> </w:t>
      </w:r>
      <w:r w:rsidRPr="00211432">
        <w:rPr>
          <w:rFonts w:cstheme="minorHAnsi"/>
          <w:sz w:val="20"/>
        </w:rPr>
        <w:t>závěr</w:t>
      </w:r>
      <w:r>
        <w:rPr>
          <w:rFonts w:cstheme="minorHAnsi"/>
          <w:sz w:val="20"/>
        </w:rPr>
        <w:t xml:space="preserve"> (celý)</w:t>
      </w:r>
    </w:p>
    <w:p w:rsidR="00574CFC" w:rsidRPr="00F731F4" w:rsidRDefault="00661D86" w:rsidP="007C5D58">
      <w:pPr>
        <w:rPr>
          <w:rFonts w:cstheme="minorHAnsi"/>
          <w:sz w:val="20"/>
        </w:rPr>
      </w:pPr>
      <w:r w:rsidRPr="00211432">
        <w:rPr>
          <w:rFonts w:cstheme="minorHAnsi"/>
          <w:b/>
          <w:sz w:val="20"/>
        </w:rPr>
        <w:t xml:space="preserve"> </w:t>
      </w:r>
      <w:proofErr w:type="spellStart"/>
      <w:r w:rsidRPr="00211432">
        <w:rPr>
          <w:rFonts w:cstheme="minorHAnsi"/>
          <w:b/>
          <w:sz w:val="20"/>
        </w:rPr>
        <w:t>koda</w:t>
      </w:r>
      <w:proofErr w:type="spellEnd"/>
      <w:r w:rsidRPr="00F731F4">
        <w:rPr>
          <w:rFonts w:cstheme="minorHAnsi"/>
          <w:sz w:val="20"/>
        </w:rPr>
        <w:t xml:space="preserve"> (t. 16–24</w:t>
      </w:r>
      <w:r w:rsidR="00574CFC" w:rsidRPr="00F731F4">
        <w:rPr>
          <w:rFonts w:cstheme="minorHAnsi"/>
          <w:sz w:val="20"/>
        </w:rPr>
        <w:t>)</w:t>
      </w:r>
    </w:p>
    <w:p w:rsidR="007C5D58" w:rsidRPr="00211432" w:rsidRDefault="00F15FB5" w:rsidP="007C5D58">
      <w:pPr>
        <w:rPr>
          <w:rFonts w:cstheme="minorHAnsi"/>
          <w:b/>
          <w:u w:val="single"/>
        </w:rPr>
      </w:pPr>
      <w:r w:rsidRPr="00211432">
        <w:rPr>
          <w:rFonts w:cstheme="minorHAnsi"/>
          <w:b/>
          <w:u w:val="single"/>
        </w:rPr>
        <w:lastRenderedPageBreak/>
        <w:t xml:space="preserve">7. </w:t>
      </w:r>
      <w:r w:rsidR="00574CFC" w:rsidRPr="00211432">
        <w:rPr>
          <w:rFonts w:cstheme="minorHAnsi"/>
          <w:b/>
          <w:u w:val="single"/>
        </w:rPr>
        <w:t>Nemocná panenka</w:t>
      </w:r>
    </w:p>
    <w:p w:rsidR="003B5546" w:rsidRPr="00211432" w:rsidRDefault="003B5546" w:rsidP="004B422A">
      <w:pPr>
        <w:spacing w:after="0"/>
        <w:rPr>
          <w:rFonts w:cstheme="minorHAnsi"/>
          <w:sz w:val="20"/>
        </w:rPr>
      </w:pPr>
      <w:r w:rsidRPr="00211432">
        <w:rPr>
          <w:rFonts w:cstheme="minorHAnsi"/>
          <w:sz w:val="20"/>
        </w:rPr>
        <w:t xml:space="preserve">Forma: </w:t>
      </w:r>
      <w:proofErr w:type="spellStart"/>
      <w:r w:rsidR="00574CFC" w:rsidRPr="004B422A">
        <w:rPr>
          <w:rFonts w:cstheme="minorHAnsi"/>
          <w:b/>
          <w:sz w:val="20"/>
        </w:rPr>
        <w:t>dvojperioda</w:t>
      </w:r>
      <w:proofErr w:type="spellEnd"/>
      <w:r w:rsidR="00574CFC" w:rsidRPr="00211432">
        <w:rPr>
          <w:rFonts w:cstheme="minorHAnsi"/>
          <w:sz w:val="20"/>
        </w:rPr>
        <w:t xml:space="preserve"> s </w:t>
      </w:r>
      <w:proofErr w:type="spellStart"/>
      <w:r w:rsidR="00574CFC" w:rsidRPr="00211432">
        <w:rPr>
          <w:rFonts w:cstheme="minorHAnsi"/>
          <w:sz w:val="20"/>
        </w:rPr>
        <w:t>kodou</w:t>
      </w:r>
      <w:proofErr w:type="spellEnd"/>
    </w:p>
    <w:p w:rsidR="003B5546" w:rsidRPr="00211432" w:rsidRDefault="003B5546" w:rsidP="004853CC">
      <w:pPr>
        <w:keepNext/>
        <w:tabs>
          <w:tab w:val="center" w:pos="1843"/>
          <w:tab w:val="center" w:pos="2552"/>
          <w:tab w:val="center" w:pos="3119"/>
        </w:tabs>
        <w:spacing w:after="60" w:line="200" w:lineRule="exact"/>
        <w:jc w:val="both"/>
        <w:rPr>
          <w:rFonts w:cstheme="minorHAnsi"/>
          <w:b/>
          <w:sz w:val="20"/>
          <w:szCs w:val="20"/>
        </w:rPr>
      </w:pPr>
      <w:r w:rsidRPr="00211432">
        <w:rPr>
          <w:rFonts w:cstheme="minorHAnsi"/>
          <w:sz w:val="20"/>
        </w:rPr>
        <w:t>Form</w:t>
      </w:r>
      <w:r w:rsidR="00292702" w:rsidRPr="00211432">
        <w:rPr>
          <w:rFonts w:cstheme="minorHAnsi"/>
          <w:sz w:val="20"/>
        </w:rPr>
        <w:t xml:space="preserve">ální </w:t>
      </w:r>
      <w:r w:rsidRPr="00211432">
        <w:rPr>
          <w:rFonts w:cstheme="minorHAnsi"/>
          <w:sz w:val="20"/>
        </w:rPr>
        <w:t>schéma:</w:t>
      </w:r>
      <w:r w:rsidR="004853CC">
        <w:rPr>
          <w:rFonts w:cstheme="minorHAnsi"/>
          <w:sz w:val="20"/>
        </w:rPr>
        <w:tab/>
      </w:r>
      <w:r w:rsidR="00574CFC" w:rsidRPr="00E53033">
        <w:rPr>
          <w:rFonts w:cstheme="minorHAnsi"/>
          <w:b/>
          <w:sz w:val="20"/>
          <w:szCs w:val="20"/>
        </w:rPr>
        <w:t>|:</w:t>
      </w:r>
      <w:r w:rsidR="00E53033">
        <w:rPr>
          <w:rFonts w:cstheme="minorHAnsi"/>
          <w:b/>
          <w:sz w:val="20"/>
          <w:szCs w:val="20"/>
        </w:rPr>
        <w:t xml:space="preserve"> </w:t>
      </w:r>
      <w:r w:rsidRPr="00E53033">
        <w:rPr>
          <w:rFonts w:cstheme="minorHAnsi"/>
          <w:b/>
          <w:sz w:val="20"/>
          <w:szCs w:val="20"/>
        </w:rPr>
        <w:t>a</w:t>
      </w:r>
      <w:r w:rsidR="00E53033">
        <w:rPr>
          <w:rFonts w:cstheme="minorHAnsi"/>
          <w:b/>
          <w:sz w:val="20"/>
          <w:szCs w:val="20"/>
        </w:rPr>
        <w:t xml:space="preserve"> </w:t>
      </w:r>
      <w:r w:rsidR="00574CFC" w:rsidRPr="00E53033">
        <w:rPr>
          <w:rFonts w:cstheme="minorHAnsi"/>
          <w:b/>
          <w:sz w:val="20"/>
          <w:szCs w:val="20"/>
        </w:rPr>
        <w:t>:|</w:t>
      </w:r>
      <w:r w:rsidR="004853CC">
        <w:rPr>
          <w:rFonts w:cstheme="minorHAnsi"/>
          <w:b/>
          <w:sz w:val="20"/>
          <w:szCs w:val="20"/>
        </w:rPr>
        <w:tab/>
      </w:r>
      <w:r w:rsidR="004853CC" w:rsidRPr="00211432">
        <w:rPr>
          <w:rFonts w:cstheme="minorHAnsi"/>
          <w:b/>
          <w:sz w:val="20"/>
          <w:szCs w:val="20"/>
        </w:rPr>
        <w:t xml:space="preserve"> </w:t>
      </w:r>
      <w:r w:rsidRPr="00211432">
        <w:rPr>
          <w:rFonts w:cstheme="minorHAnsi"/>
          <w:b/>
          <w:sz w:val="20"/>
          <w:szCs w:val="20"/>
        </w:rPr>
        <w:t>a</w:t>
      </w:r>
      <w:r w:rsidRPr="00211432">
        <w:rPr>
          <w:rFonts w:cstheme="minorHAnsi"/>
          <w:b/>
          <w:sz w:val="20"/>
          <w:szCs w:val="20"/>
          <w:vertAlign w:val="superscript"/>
        </w:rPr>
        <w:t>1</w:t>
      </w:r>
      <w:r w:rsidR="004853CC">
        <w:rPr>
          <w:rFonts w:cstheme="minorHAnsi"/>
          <w:b/>
          <w:sz w:val="20"/>
          <w:szCs w:val="20"/>
          <w:vertAlign w:val="superscript"/>
        </w:rPr>
        <w:tab/>
      </w:r>
      <w:r w:rsidR="00574CFC" w:rsidRPr="00211432">
        <w:rPr>
          <w:rFonts w:cstheme="minorHAnsi"/>
          <w:b/>
          <w:sz w:val="20"/>
          <w:szCs w:val="20"/>
        </w:rPr>
        <w:t>k</w:t>
      </w:r>
    </w:p>
    <w:p w:rsidR="003B5546" w:rsidRPr="00211432" w:rsidRDefault="004853CC" w:rsidP="004853CC">
      <w:pPr>
        <w:keepNext/>
        <w:tabs>
          <w:tab w:val="center" w:pos="1843"/>
          <w:tab w:val="center" w:pos="2552"/>
          <w:tab w:val="center" w:pos="3119"/>
        </w:tabs>
        <w:spacing w:after="60" w:line="200" w:lineRule="exact"/>
        <w:jc w:val="both"/>
        <w:rPr>
          <w:rFonts w:cstheme="minorHAnsi"/>
          <w:b/>
          <w:i/>
          <w:sz w:val="20"/>
          <w:szCs w:val="20"/>
          <w:vertAlign w:val="superscript"/>
        </w:rPr>
      </w:pPr>
      <w:r>
        <w:rPr>
          <w:rFonts w:cstheme="minorHAnsi"/>
          <w:b/>
          <w:i/>
          <w:sz w:val="20"/>
          <w:szCs w:val="20"/>
        </w:rPr>
        <w:tab/>
      </w:r>
      <w:r w:rsidR="003B5546" w:rsidRPr="00211432">
        <w:rPr>
          <w:rFonts w:cstheme="minorHAnsi"/>
          <w:b/>
          <w:i/>
          <w:sz w:val="20"/>
          <w:szCs w:val="20"/>
        </w:rPr>
        <w:t>α + α</w:t>
      </w:r>
      <w:r w:rsidR="003B5546" w:rsidRPr="00211432">
        <w:rPr>
          <w:rFonts w:cstheme="minorHAnsi"/>
          <w:b/>
          <w:i/>
          <w:sz w:val="20"/>
          <w:szCs w:val="20"/>
          <w:vertAlign w:val="superscript"/>
        </w:rPr>
        <w:t>1</w:t>
      </w:r>
      <w:r>
        <w:rPr>
          <w:rFonts w:cstheme="minorHAnsi"/>
          <w:b/>
          <w:i/>
          <w:sz w:val="20"/>
          <w:szCs w:val="20"/>
          <w:vertAlign w:val="superscript"/>
        </w:rPr>
        <w:tab/>
      </w:r>
      <w:r w:rsidR="003B5546" w:rsidRPr="00211432">
        <w:rPr>
          <w:rFonts w:cstheme="minorHAnsi"/>
          <w:b/>
          <w:i/>
          <w:sz w:val="20"/>
          <w:szCs w:val="20"/>
        </w:rPr>
        <w:t>α + α</w:t>
      </w:r>
      <w:r w:rsidR="003B5546" w:rsidRPr="00211432">
        <w:rPr>
          <w:rFonts w:cstheme="minorHAnsi"/>
          <w:b/>
          <w:i/>
          <w:sz w:val="20"/>
          <w:szCs w:val="20"/>
          <w:vertAlign w:val="superscript"/>
        </w:rPr>
        <w:t>2</w:t>
      </w:r>
    </w:p>
    <w:p w:rsidR="003B5546" w:rsidRPr="00211432" w:rsidRDefault="004853CC" w:rsidP="004853CC">
      <w:pPr>
        <w:tabs>
          <w:tab w:val="center" w:pos="1843"/>
          <w:tab w:val="center" w:pos="2552"/>
          <w:tab w:val="center" w:pos="3119"/>
        </w:tabs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ab/>
      </w:r>
      <w:r w:rsidR="003B5546" w:rsidRPr="00211432">
        <w:rPr>
          <w:rFonts w:cstheme="minorHAnsi"/>
          <w:sz w:val="20"/>
          <w:szCs w:val="20"/>
        </w:rPr>
        <w:sym w:font="Wingdings" w:char="F0F6"/>
      </w:r>
      <w:r w:rsidR="003B5546" w:rsidRPr="00211432">
        <w:rPr>
          <w:rFonts w:cstheme="minorHAnsi"/>
          <w:sz w:val="20"/>
          <w:szCs w:val="20"/>
        </w:rPr>
        <w:t xml:space="preserve">   </w:t>
      </w:r>
      <w:r w:rsidR="003B5546" w:rsidRPr="00211432">
        <w:rPr>
          <w:rFonts w:cstheme="minorHAnsi"/>
          <w:sz w:val="20"/>
          <w:szCs w:val="20"/>
        </w:rPr>
        <w:sym w:font="Wingdings" w:char="F0F6"/>
      </w:r>
      <w:r>
        <w:rPr>
          <w:rFonts w:cstheme="minorHAnsi"/>
          <w:sz w:val="20"/>
          <w:szCs w:val="20"/>
        </w:rPr>
        <w:tab/>
      </w:r>
      <w:r w:rsidR="003B5546" w:rsidRPr="00211432">
        <w:rPr>
          <w:rFonts w:cstheme="minorHAnsi"/>
          <w:sz w:val="20"/>
          <w:szCs w:val="20"/>
        </w:rPr>
        <w:sym w:font="Wingdings" w:char="F0F6"/>
      </w:r>
      <w:r w:rsidR="00AE3F2C" w:rsidRPr="00211432">
        <w:rPr>
          <w:rFonts w:cstheme="minorHAnsi"/>
          <w:sz w:val="20"/>
          <w:szCs w:val="20"/>
        </w:rPr>
        <w:t xml:space="preserve">    </w:t>
      </w:r>
      <w:r w:rsidR="003B5546" w:rsidRPr="00211432">
        <w:rPr>
          <w:rFonts w:cstheme="minorHAnsi"/>
          <w:sz w:val="20"/>
          <w:szCs w:val="20"/>
        </w:rPr>
        <w:sym w:font="Wingdings" w:char="F0F8"/>
      </w:r>
    </w:p>
    <w:p w:rsidR="00292702" w:rsidRPr="00211432" w:rsidRDefault="00292702" w:rsidP="003B5546">
      <w:pPr>
        <w:rPr>
          <w:rFonts w:cstheme="minorHAnsi"/>
          <w:sz w:val="20"/>
        </w:rPr>
      </w:pPr>
      <w:r w:rsidRPr="00211432">
        <w:rPr>
          <w:rFonts w:cstheme="minorHAnsi"/>
          <w:sz w:val="20"/>
        </w:rPr>
        <w:t xml:space="preserve">Tónina: </w:t>
      </w:r>
      <w:r w:rsidRPr="004B422A">
        <w:rPr>
          <w:rFonts w:cstheme="minorHAnsi"/>
          <w:b/>
          <w:sz w:val="20"/>
        </w:rPr>
        <w:t>g moll</w:t>
      </w:r>
    </w:p>
    <w:p w:rsidR="003B5546" w:rsidRPr="00211432" w:rsidRDefault="00574CFC" w:rsidP="004B422A">
      <w:pPr>
        <w:spacing w:after="0"/>
        <w:rPr>
          <w:rFonts w:cstheme="minorHAnsi"/>
          <w:b/>
          <w:sz w:val="20"/>
        </w:rPr>
      </w:pPr>
      <w:r w:rsidRPr="001700CC">
        <w:rPr>
          <w:rFonts w:cstheme="minorHAnsi"/>
          <w:sz w:val="20"/>
        </w:rPr>
        <w:t xml:space="preserve">Díl </w:t>
      </w:r>
      <w:r w:rsidRPr="00211432">
        <w:rPr>
          <w:rFonts w:cstheme="minorHAnsi"/>
          <w:b/>
          <w:sz w:val="20"/>
        </w:rPr>
        <w:t>a</w:t>
      </w:r>
      <w:r w:rsidRPr="001700CC">
        <w:rPr>
          <w:rFonts w:cstheme="minorHAnsi"/>
          <w:sz w:val="20"/>
        </w:rPr>
        <w:t xml:space="preserve"> (takt 1-16)</w:t>
      </w:r>
    </w:p>
    <w:p w:rsidR="00574CFC" w:rsidRPr="00211432" w:rsidRDefault="00574CFC" w:rsidP="00574CFC">
      <w:pPr>
        <w:pStyle w:val="Odstavecseseznamem"/>
        <w:numPr>
          <w:ilvl w:val="0"/>
          <w:numId w:val="1"/>
        </w:numPr>
        <w:rPr>
          <w:rFonts w:cstheme="minorHAnsi"/>
          <w:sz w:val="20"/>
        </w:rPr>
      </w:pPr>
      <w:r w:rsidRPr="00211432">
        <w:rPr>
          <w:rFonts w:cstheme="minorHAnsi"/>
          <w:sz w:val="20"/>
        </w:rPr>
        <w:t>16 taktová perioda</w:t>
      </w:r>
      <w:r w:rsidR="003364FC" w:rsidRPr="00211432">
        <w:rPr>
          <w:rFonts w:cstheme="minorHAnsi"/>
          <w:sz w:val="20"/>
        </w:rPr>
        <w:t xml:space="preserve"> </w:t>
      </w:r>
      <w:r w:rsidR="004B422A">
        <w:rPr>
          <w:rFonts w:cstheme="minorHAnsi"/>
          <w:sz w:val="20"/>
        </w:rPr>
        <w:t>(</w:t>
      </w:r>
      <w:r w:rsidR="003364FC" w:rsidRPr="00211432">
        <w:rPr>
          <w:rFonts w:cstheme="minorHAnsi"/>
          <w:sz w:val="20"/>
        </w:rPr>
        <w:t>symetrická</w:t>
      </w:r>
      <w:r w:rsidR="004B422A">
        <w:rPr>
          <w:rFonts w:cstheme="minorHAnsi"/>
          <w:sz w:val="20"/>
        </w:rPr>
        <w:t>)</w:t>
      </w:r>
    </w:p>
    <w:p w:rsidR="00574CFC" w:rsidRPr="00211432" w:rsidRDefault="004B422A" w:rsidP="00574CFC">
      <w:pPr>
        <w:pStyle w:val="Odstavecseseznamem"/>
        <w:numPr>
          <w:ilvl w:val="0"/>
          <w:numId w:val="1"/>
        </w:numPr>
        <w:rPr>
          <w:rFonts w:cstheme="minorHAnsi"/>
          <w:sz w:val="20"/>
        </w:rPr>
      </w:pPr>
      <w:r>
        <w:rPr>
          <w:rFonts w:cstheme="minorHAnsi"/>
          <w:sz w:val="20"/>
        </w:rPr>
        <w:t>předvětí</w:t>
      </w:r>
      <w:r w:rsidR="00574CFC" w:rsidRPr="00211432">
        <w:rPr>
          <w:rFonts w:cstheme="minorHAnsi"/>
          <w:sz w:val="20"/>
        </w:rPr>
        <w:t xml:space="preserve"> – otevřený závěr </w:t>
      </w:r>
      <w:r w:rsidR="000A3FAB" w:rsidRPr="00211432">
        <w:rPr>
          <w:rFonts w:cstheme="minorHAnsi"/>
          <w:sz w:val="20"/>
        </w:rPr>
        <w:t xml:space="preserve"> </w:t>
      </w:r>
    </w:p>
    <w:p w:rsidR="00574CFC" w:rsidRPr="00211432" w:rsidRDefault="00EB52F9" w:rsidP="00574CFC">
      <w:pPr>
        <w:pStyle w:val="Odstavecseseznamem"/>
        <w:numPr>
          <w:ilvl w:val="0"/>
          <w:numId w:val="1"/>
        </w:numPr>
        <w:rPr>
          <w:rFonts w:cstheme="minorHAnsi"/>
          <w:sz w:val="20"/>
        </w:rPr>
      </w:pPr>
      <w:r>
        <w:rPr>
          <w:rFonts w:cstheme="minorHAnsi"/>
          <w:sz w:val="20"/>
        </w:rPr>
        <w:t>závětí</w:t>
      </w:r>
      <w:r w:rsidR="00574CFC" w:rsidRPr="00211432">
        <w:rPr>
          <w:rFonts w:cstheme="minorHAnsi"/>
          <w:sz w:val="20"/>
        </w:rPr>
        <w:t xml:space="preserve"> – </w:t>
      </w:r>
      <w:r w:rsidR="00574CFC" w:rsidRPr="00FE7A5D">
        <w:rPr>
          <w:rFonts w:cstheme="minorHAnsi"/>
          <w:sz w:val="20"/>
          <w:u w:val="single"/>
        </w:rPr>
        <w:t>otevřený závěr</w:t>
      </w:r>
      <w:r w:rsidR="00574CFC" w:rsidRPr="00211432">
        <w:rPr>
          <w:rFonts w:cstheme="minorHAnsi"/>
          <w:b/>
          <w:sz w:val="20"/>
        </w:rPr>
        <w:t xml:space="preserve"> </w:t>
      </w:r>
      <w:r w:rsidR="00574CFC" w:rsidRPr="00FE7A5D">
        <w:rPr>
          <w:rFonts w:cstheme="minorHAnsi"/>
          <w:sz w:val="20"/>
        </w:rPr>
        <w:t>(</w:t>
      </w:r>
      <w:r w:rsidR="00FE7A5D">
        <w:rPr>
          <w:rFonts w:cstheme="minorHAnsi"/>
          <w:sz w:val="20"/>
        </w:rPr>
        <w:t xml:space="preserve">= </w:t>
      </w:r>
      <w:r w:rsidR="00574CFC" w:rsidRPr="00FE7A5D">
        <w:rPr>
          <w:rFonts w:cstheme="minorHAnsi"/>
          <w:sz w:val="20"/>
        </w:rPr>
        <w:t xml:space="preserve">znak </w:t>
      </w:r>
      <w:proofErr w:type="spellStart"/>
      <w:r w:rsidR="00574CFC" w:rsidRPr="00FE7A5D">
        <w:rPr>
          <w:rFonts w:cstheme="minorHAnsi"/>
          <w:sz w:val="20"/>
        </w:rPr>
        <w:t>dvojperiody</w:t>
      </w:r>
      <w:proofErr w:type="spellEnd"/>
      <w:r w:rsidR="00574CFC" w:rsidRPr="00FE7A5D">
        <w:rPr>
          <w:rFonts w:cstheme="minorHAnsi"/>
          <w:sz w:val="20"/>
        </w:rPr>
        <w:t>)</w:t>
      </w:r>
    </w:p>
    <w:p w:rsidR="006230E2" w:rsidRPr="00211432" w:rsidRDefault="00574CFC" w:rsidP="004B422A">
      <w:pPr>
        <w:spacing w:after="0"/>
        <w:rPr>
          <w:rFonts w:cstheme="minorHAnsi"/>
          <w:b/>
          <w:sz w:val="20"/>
        </w:rPr>
      </w:pPr>
      <w:r w:rsidRPr="001700CC">
        <w:rPr>
          <w:rFonts w:cstheme="minorHAnsi"/>
          <w:sz w:val="20"/>
        </w:rPr>
        <w:t xml:space="preserve">Díl </w:t>
      </w:r>
      <w:r w:rsidRPr="00211432">
        <w:rPr>
          <w:rFonts w:cstheme="minorHAnsi"/>
          <w:b/>
          <w:sz w:val="20"/>
        </w:rPr>
        <w:t>a</w:t>
      </w:r>
      <w:r w:rsidR="004B422A" w:rsidRPr="004B422A">
        <w:rPr>
          <w:rFonts w:cstheme="minorHAnsi"/>
          <w:b/>
          <w:sz w:val="20"/>
          <w:vertAlign w:val="superscript"/>
        </w:rPr>
        <w:t>1</w:t>
      </w:r>
      <w:r w:rsidRPr="00211432">
        <w:rPr>
          <w:rFonts w:cstheme="minorHAnsi"/>
          <w:b/>
          <w:sz w:val="20"/>
        </w:rPr>
        <w:t xml:space="preserve"> </w:t>
      </w:r>
      <w:r w:rsidRPr="001700CC">
        <w:rPr>
          <w:rFonts w:cstheme="minorHAnsi"/>
          <w:sz w:val="20"/>
        </w:rPr>
        <w:t>(t. 17–3</w:t>
      </w:r>
      <w:r w:rsidR="006230E2" w:rsidRPr="001700CC">
        <w:rPr>
          <w:rFonts w:cstheme="minorHAnsi"/>
          <w:sz w:val="20"/>
        </w:rPr>
        <w:t>1</w:t>
      </w:r>
      <w:r w:rsidRPr="001700CC">
        <w:rPr>
          <w:rFonts w:cstheme="minorHAnsi"/>
          <w:sz w:val="20"/>
        </w:rPr>
        <w:t>)</w:t>
      </w:r>
    </w:p>
    <w:p w:rsidR="00574CFC" w:rsidRPr="00211432" w:rsidRDefault="00EB52F9" w:rsidP="00574CFC">
      <w:pPr>
        <w:pStyle w:val="Odstavecseseznamem"/>
        <w:numPr>
          <w:ilvl w:val="0"/>
          <w:numId w:val="1"/>
        </w:numPr>
        <w:rPr>
          <w:rFonts w:cstheme="minorHAnsi"/>
          <w:sz w:val="20"/>
        </w:rPr>
      </w:pPr>
      <w:r>
        <w:rPr>
          <w:rFonts w:cstheme="minorHAnsi"/>
          <w:sz w:val="20"/>
        </w:rPr>
        <w:t xml:space="preserve">předvětí </w:t>
      </w:r>
      <w:r w:rsidR="008E6631">
        <w:rPr>
          <w:rFonts w:cstheme="minorHAnsi"/>
          <w:sz w:val="20"/>
        </w:rPr>
        <w:t>–</w:t>
      </w:r>
      <w:r>
        <w:rPr>
          <w:rFonts w:cstheme="minorHAnsi"/>
          <w:sz w:val="20"/>
        </w:rPr>
        <w:t xml:space="preserve"> </w:t>
      </w:r>
      <w:r w:rsidR="006230E2" w:rsidRPr="00211432">
        <w:rPr>
          <w:rFonts w:cstheme="minorHAnsi"/>
          <w:sz w:val="20"/>
        </w:rPr>
        <w:t>opakování polověty ze začátku skladby s mírnými změnami</w:t>
      </w:r>
      <w:r w:rsidR="00FE7A5D">
        <w:rPr>
          <w:rFonts w:cstheme="minorHAnsi"/>
          <w:sz w:val="20"/>
        </w:rPr>
        <w:t>,</w:t>
      </w:r>
      <w:r>
        <w:rPr>
          <w:rFonts w:cstheme="minorHAnsi"/>
          <w:sz w:val="20"/>
        </w:rPr>
        <w:t xml:space="preserve"> </w:t>
      </w:r>
      <w:r w:rsidR="00574CFC" w:rsidRPr="00211432">
        <w:rPr>
          <w:rFonts w:cstheme="minorHAnsi"/>
          <w:sz w:val="20"/>
        </w:rPr>
        <w:t>otevřený závěr</w:t>
      </w:r>
    </w:p>
    <w:p w:rsidR="002869DE" w:rsidRPr="00EB52F9" w:rsidRDefault="00EB52F9" w:rsidP="002869DE">
      <w:pPr>
        <w:pStyle w:val="Odstavecseseznamem"/>
        <w:numPr>
          <w:ilvl w:val="0"/>
          <w:numId w:val="1"/>
        </w:numPr>
        <w:rPr>
          <w:rFonts w:cstheme="minorHAnsi"/>
          <w:sz w:val="20"/>
        </w:rPr>
      </w:pPr>
      <w:r w:rsidRPr="00EB52F9">
        <w:rPr>
          <w:rFonts w:cstheme="minorHAnsi"/>
          <w:sz w:val="20"/>
        </w:rPr>
        <w:t xml:space="preserve">závětí </w:t>
      </w:r>
      <w:r w:rsidR="00FE7A5D">
        <w:rPr>
          <w:rFonts w:cstheme="minorHAnsi"/>
          <w:sz w:val="20"/>
        </w:rPr>
        <w:t xml:space="preserve">– </w:t>
      </w:r>
      <w:r w:rsidR="006230E2" w:rsidRPr="00EB52F9">
        <w:rPr>
          <w:rFonts w:cstheme="minorHAnsi"/>
          <w:sz w:val="20"/>
        </w:rPr>
        <w:t>uzavřený</w:t>
      </w:r>
      <w:r w:rsidR="00574CFC" w:rsidRPr="00EB52F9">
        <w:rPr>
          <w:rFonts w:cstheme="minorHAnsi"/>
          <w:sz w:val="20"/>
        </w:rPr>
        <w:t xml:space="preserve"> závěr</w:t>
      </w:r>
    </w:p>
    <w:p w:rsidR="002869DE" w:rsidRPr="001700CC" w:rsidRDefault="002869DE" w:rsidP="002869DE">
      <w:pPr>
        <w:ind w:left="45"/>
        <w:rPr>
          <w:rFonts w:cstheme="minorHAnsi"/>
          <w:sz w:val="20"/>
        </w:rPr>
      </w:pPr>
      <w:proofErr w:type="spellStart"/>
      <w:r w:rsidRPr="00211432">
        <w:rPr>
          <w:rFonts w:cstheme="minorHAnsi"/>
          <w:b/>
          <w:sz w:val="20"/>
        </w:rPr>
        <w:t>Koda</w:t>
      </w:r>
      <w:proofErr w:type="spellEnd"/>
      <w:r w:rsidRPr="00211432">
        <w:rPr>
          <w:rFonts w:cstheme="minorHAnsi"/>
          <w:b/>
          <w:sz w:val="20"/>
        </w:rPr>
        <w:t xml:space="preserve"> </w:t>
      </w:r>
      <w:r w:rsidRPr="001700CC">
        <w:rPr>
          <w:rFonts w:cstheme="minorHAnsi"/>
          <w:sz w:val="20"/>
        </w:rPr>
        <w:t>(t. 3</w:t>
      </w:r>
      <w:r w:rsidR="006230E2" w:rsidRPr="001700CC">
        <w:rPr>
          <w:rFonts w:cstheme="minorHAnsi"/>
          <w:sz w:val="20"/>
        </w:rPr>
        <w:t>1</w:t>
      </w:r>
      <w:r w:rsidRPr="001700CC">
        <w:rPr>
          <w:rFonts w:cstheme="minorHAnsi"/>
          <w:sz w:val="20"/>
        </w:rPr>
        <w:t>–42)</w:t>
      </w:r>
    </w:p>
    <w:p w:rsidR="002869DE" w:rsidRPr="00211432" w:rsidRDefault="002869DE" w:rsidP="002869DE">
      <w:pPr>
        <w:pStyle w:val="Odstavecseseznamem"/>
        <w:ind w:left="405"/>
        <w:rPr>
          <w:rFonts w:cstheme="minorHAnsi"/>
          <w:sz w:val="20"/>
        </w:rPr>
      </w:pPr>
    </w:p>
    <w:p w:rsidR="002869DE" w:rsidRPr="00211432" w:rsidRDefault="002869DE" w:rsidP="002869DE">
      <w:pPr>
        <w:rPr>
          <w:rFonts w:cstheme="minorHAnsi"/>
          <w:b/>
          <w:u w:val="single"/>
        </w:rPr>
      </w:pPr>
      <w:r w:rsidRPr="00211432">
        <w:rPr>
          <w:rFonts w:cstheme="minorHAnsi"/>
          <w:b/>
          <w:u w:val="single"/>
        </w:rPr>
        <w:t>8. Pohřeb panenky</w:t>
      </w:r>
    </w:p>
    <w:p w:rsidR="009B3054" w:rsidRPr="00211432" w:rsidRDefault="002869DE" w:rsidP="004B48AF">
      <w:pPr>
        <w:spacing w:after="0"/>
        <w:rPr>
          <w:rFonts w:cstheme="minorHAnsi"/>
          <w:sz w:val="20"/>
        </w:rPr>
      </w:pPr>
      <w:r w:rsidRPr="00211432">
        <w:rPr>
          <w:rFonts w:cstheme="minorHAnsi"/>
          <w:sz w:val="20"/>
        </w:rPr>
        <w:t xml:space="preserve">Forma: </w:t>
      </w:r>
      <w:r w:rsidRPr="00E53033">
        <w:rPr>
          <w:rFonts w:cstheme="minorHAnsi"/>
          <w:b/>
          <w:sz w:val="20"/>
        </w:rPr>
        <w:t>malá třídílná</w:t>
      </w:r>
      <w:r w:rsidRPr="00211432">
        <w:rPr>
          <w:rFonts w:cstheme="minorHAnsi"/>
          <w:sz w:val="20"/>
        </w:rPr>
        <w:t xml:space="preserve"> (s reprízou) </w:t>
      </w:r>
    </w:p>
    <w:p w:rsidR="002869DE" w:rsidRPr="00211432" w:rsidRDefault="002869DE" w:rsidP="004B48AF">
      <w:pPr>
        <w:spacing w:after="0"/>
        <w:rPr>
          <w:rFonts w:cstheme="minorHAnsi"/>
          <w:sz w:val="20"/>
        </w:rPr>
      </w:pPr>
      <w:r w:rsidRPr="00211432">
        <w:rPr>
          <w:rFonts w:cstheme="minorHAnsi"/>
          <w:sz w:val="20"/>
        </w:rPr>
        <w:t xml:space="preserve">Formální schéma: </w:t>
      </w:r>
      <w:r w:rsidRPr="00E53033">
        <w:rPr>
          <w:rFonts w:cstheme="minorHAnsi"/>
          <w:b/>
          <w:sz w:val="20"/>
        </w:rPr>
        <w:t>a</w:t>
      </w:r>
      <w:r w:rsidR="00E53033">
        <w:rPr>
          <w:rFonts w:cstheme="minorHAnsi"/>
          <w:b/>
          <w:sz w:val="20"/>
        </w:rPr>
        <w:t xml:space="preserve"> </w:t>
      </w:r>
      <w:r w:rsidRPr="00E53033">
        <w:rPr>
          <w:rFonts w:cstheme="minorHAnsi"/>
          <w:b/>
          <w:sz w:val="20"/>
        </w:rPr>
        <w:t>b</w:t>
      </w:r>
      <w:r w:rsidR="00E53033">
        <w:rPr>
          <w:rFonts w:cstheme="minorHAnsi"/>
          <w:b/>
          <w:sz w:val="20"/>
        </w:rPr>
        <w:t xml:space="preserve"> </w:t>
      </w:r>
      <w:r w:rsidRPr="00E53033">
        <w:rPr>
          <w:rFonts w:cstheme="minorHAnsi"/>
          <w:b/>
          <w:sz w:val="20"/>
        </w:rPr>
        <w:t>a</w:t>
      </w:r>
      <w:r w:rsidRPr="00211432">
        <w:rPr>
          <w:rFonts w:cstheme="minorHAnsi"/>
          <w:sz w:val="20"/>
        </w:rPr>
        <w:t xml:space="preserve">   </w:t>
      </w:r>
    </w:p>
    <w:p w:rsidR="002869DE" w:rsidRPr="00211432" w:rsidRDefault="002869DE" w:rsidP="004B48AF">
      <w:pPr>
        <w:spacing w:after="0"/>
        <w:rPr>
          <w:rFonts w:cstheme="minorHAnsi"/>
          <w:sz w:val="20"/>
        </w:rPr>
      </w:pPr>
      <w:r w:rsidRPr="00211432">
        <w:rPr>
          <w:rFonts w:cstheme="minorHAnsi"/>
          <w:sz w:val="20"/>
        </w:rPr>
        <w:t xml:space="preserve">Tónina: </w:t>
      </w:r>
      <w:r w:rsidRPr="00E53033">
        <w:rPr>
          <w:rFonts w:cstheme="minorHAnsi"/>
          <w:b/>
          <w:sz w:val="20"/>
        </w:rPr>
        <w:t>c moll</w:t>
      </w:r>
    </w:p>
    <w:p w:rsidR="002869DE" w:rsidRPr="00211432" w:rsidRDefault="002869DE" w:rsidP="004B48AF">
      <w:pPr>
        <w:spacing w:after="0"/>
        <w:rPr>
          <w:rFonts w:cstheme="minorHAnsi"/>
          <w:sz w:val="20"/>
        </w:rPr>
      </w:pPr>
      <w:r w:rsidRPr="00211432">
        <w:rPr>
          <w:rFonts w:cstheme="minorHAnsi"/>
          <w:sz w:val="20"/>
        </w:rPr>
        <w:t xml:space="preserve">dokonale symetrická </w:t>
      </w:r>
      <w:r w:rsidR="007D3FD7" w:rsidRPr="00211432">
        <w:rPr>
          <w:rFonts w:cstheme="minorHAnsi"/>
          <w:sz w:val="20"/>
        </w:rPr>
        <w:t>třídílná</w:t>
      </w:r>
      <w:r w:rsidR="007D3FD7" w:rsidRPr="00211432">
        <w:rPr>
          <w:rFonts w:cstheme="minorHAnsi"/>
          <w:sz w:val="20"/>
        </w:rPr>
        <w:t xml:space="preserve"> </w:t>
      </w:r>
      <w:r w:rsidRPr="00211432">
        <w:rPr>
          <w:rFonts w:cstheme="minorHAnsi"/>
          <w:sz w:val="20"/>
        </w:rPr>
        <w:t>malá forma:</w:t>
      </w:r>
    </w:p>
    <w:p w:rsidR="002869DE" w:rsidRPr="00211432" w:rsidRDefault="002869DE" w:rsidP="004B48AF">
      <w:pPr>
        <w:spacing w:after="0"/>
        <w:rPr>
          <w:rFonts w:cstheme="minorHAnsi"/>
          <w:sz w:val="20"/>
        </w:rPr>
      </w:pPr>
      <w:r w:rsidRPr="00211432">
        <w:rPr>
          <w:rFonts w:cstheme="minorHAnsi"/>
          <w:sz w:val="20"/>
        </w:rPr>
        <w:t xml:space="preserve">Díl </w:t>
      </w:r>
      <w:r w:rsidRPr="007D3FD7">
        <w:rPr>
          <w:rFonts w:cstheme="minorHAnsi"/>
          <w:b/>
          <w:sz w:val="20"/>
        </w:rPr>
        <w:t>a</w:t>
      </w:r>
      <w:r w:rsidRPr="00211432">
        <w:rPr>
          <w:rFonts w:cstheme="minorHAnsi"/>
          <w:sz w:val="20"/>
        </w:rPr>
        <w:t xml:space="preserve"> (t. 1–16)</w:t>
      </w:r>
    </w:p>
    <w:p w:rsidR="002869DE" w:rsidRPr="00211432" w:rsidRDefault="002869DE" w:rsidP="004B48AF">
      <w:pPr>
        <w:spacing w:after="0"/>
        <w:rPr>
          <w:rFonts w:cstheme="minorHAnsi"/>
          <w:sz w:val="20"/>
        </w:rPr>
      </w:pPr>
      <w:r w:rsidRPr="00211432">
        <w:rPr>
          <w:rFonts w:cstheme="minorHAnsi"/>
          <w:sz w:val="20"/>
        </w:rPr>
        <w:t xml:space="preserve">Díl </w:t>
      </w:r>
      <w:r w:rsidRPr="007D3FD7">
        <w:rPr>
          <w:rFonts w:cstheme="minorHAnsi"/>
          <w:b/>
          <w:sz w:val="20"/>
        </w:rPr>
        <w:t>b</w:t>
      </w:r>
      <w:r w:rsidRPr="00211432">
        <w:rPr>
          <w:rFonts w:cstheme="minorHAnsi"/>
          <w:sz w:val="20"/>
        </w:rPr>
        <w:t xml:space="preserve"> (t. 17–32)</w:t>
      </w:r>
    </w:p>
    <w:p w:rsidR="002869DE" w:rsidRPr="00211432" w:rsidRDefault="002869DE" w:rsidP="009B3054">
      <w:pPr>
        <w:rPr>
          <w:rFonts w:cstheme="minorHAnsi"/>
          <w:sz w:val="20"/>
        </w:rPr>
      </w:pPr>
      <w:r w:rsidRPr="00211432">
        <w:rPr>
          <w:rFonts w:cstheme="minorHAnsi"/>
          <w:sz w:val="20"/>
        </w:rPr>
        <w:t xml:space="preserve">Díl </w:t>
      </w:r>
      <w:r w:rsidRPr="007D3FD7">
        <w:rPr>
          <w:rFonts w:cstheme="minorHAnsi"/>
          <w:b/>
          <w:sz w:val="20"/>
        </w:rPr>
        <w:t>a</w:t>
      </w:r>
      <w:r w:rsidRPr="00211432">
        <w:rPr>
          <w:rFonts w:cstheme="minorHAnsi"/>
          <w:sz w:val="20"/>
        </w:rPr>
        <w:t xml:space="preserve"> (t. 33–48)</w:t>
      </w:r>
    </w:p>
    <w:p w:rsidR="00C301BB" w:rsidRPr="004B48AF" w:rsidRDefault="00C301BB" w:rsidP="00C301BB">
      <w:pPr>
        <w:pStyle w:val="Nzevpodkapitoly"/>
        <w:rPr>
          <w:rFonts w:asciiTheme="minorHAnsi" w:hAnsiTheme="minorHAnsi" w:cstheme="minorHAnsi"/>
          <w:szCs w:val="24"/>
        </w:rPr>
      </w:pPr>
      <w:r w:rsidRPr="004B48AF">
        <w:rPr>
          <w:rFonts w:asciiTheme="minorHAnsi" w:hAnsiTheme="minorHAnsi" w:cstheme="minorHAnsi"/>
          <w:szCs w:val="24"/>
        </w:rPr>
        <w:t>Závěry</w:t>
      </w:r>
    </w:p>
    <w:p w:rsidR="00C301BB" w:rsidRPr="00211432" w:rsidRDefault="00C301BB" w:rsidP="00C301BB">
      <w:pPr>
        <w:pStyle w:val="Fuganormal"/>
        <w:rPr>
          <w:rFonts w:asciiTheme="minorHAnsi" w:hAnsiTheme="minorHAnsi" w:cstheme="minorHAnsi"/>
        </w:rPr>
      </w:pPr>
      <w:r w:rsidRPr="00211432">
        <w:rPr>
          <w:rFonts w:asciiTheme="minorHAnsi" w:hAnsiTheme="minorHAnsi" w:cstheme="minorHAnsi"/>
          <w:b/>
        </w:rPr>
        <w:t>Závěr</w:t>
      </w:r>
      <w:r w:rsidRPr="00211432">
        <w:rPr>
          <w:rFonts w:asciiTheme="minorHAnsi" w:hAnsiTheme="minorHAnsi" w:cstheme="minorHAnsi"/>
        </w:rPr>
        <w:t xml:space="preserve"> </w:t>
      </w:r>
      <w:r w:rsidR="004B48AF">
        <w:rPr>
          <w:rFonts w:asciiTheme="minorHAnsi" w:hAnsiTheme="minorHAnsi" w:cstheme="minorHAnsi"/>
        </w:rPr>
        <w:t>=</w:t>
      </w:r>
      <w:r w:rsidRPr="00211432">
        <w:rPr>
          <w:rFonts w:asciiTheme="minorHAnsi" w:hAnsiTheme="minorHAnsi" w:cstheme="minorHAnsi"/>
        </w:rPr>
        <w:t xml:space="preserve"> zakončení harmonické kadence </w:t>
      </w:r>
      <w:r w:rsidR="009E4B89">
        <w:rPr>
          <w:rFonts w:asciiTheme="minorHAnsi" w:hAnsiTheme="minorHAnsi" w:cstheme="minorHAnsi"/>
        </w:rPr>
        <w:t>nebo</w:t>
      </w:r>
      <w:r w:rsidRPr="00211432">
        <w:rPr>
          <w:rFonts w:asciiTheme="minorHAnsi" w:hAnsiTheme="minorHAnsi" w:cstheme="minorHAnsi"/>
        </w:rPr>
        <w:t xml:space="preserve"> hudební věty. </w:t>
      </w:r>
      <w:r w:rsidR="00A4295A">
        <w:rPr>
          <w:rFonts w:asciiTheme="minorHAnsi" w:hAnsiTheme="minorHAnsi" w:cstheme="minorHAnsi"/>
        </w:rPr>
        <w:t>R</w:t>
      </w:r>
      <w:r w:rsidRPr="00211432">
        <w:rPr>
          <w:rFonts w:asciiTheme="minorHAnsi" w:hAnsiTheme="minorHAnsi" w:cstheme="minorHAnsi"/>
        </w:rPr>
        <w:t xml:space="preserve">ozlišujeme </w:t>
      </w:r>
      <w:r w:rsidRPr="00211432">
        <w:rPr>
          <w:rFonts w:asciiTheme="minorHAnsi" w:hAnsiTheme="minorHAnsi" w:cstheme="minorHAnsi"/>
          <w:b/>
          <w:u w:val="single"/>
        </w:rPr>
        <w:t>závěr</w:t>
      </w:r>
      <w:r w:rsidRPr="00211432">
        <w:rPr>
          <w:rFonts w:asciiTheme="minorHAnsi" w:hAnsiTheme="minorHAnsi" w:cstheme="minorHAnsi"/>
        </w:rPr>
        <w:t>:</w:t>
      </w:r>
    </w:p>
    <w:p w:rsidR="00C301BB" w:rsidRPr="00211432" w:rsidRDefault="00C301BB" w:rsidP="00C301BB">
      <w:pPr>
        <w:pStyle w:val="Fuganormal"/>
        <w:rPr>
          <w:rFonts w:asciiTheme="minorHAnsi" w:hAnsiTheme="minorHAnsi" w:cstheme="minorHAnsi"/>
        </w:rPr>
      </w:pPr>
    </w:p>
    <w:p w:rsidR="00C301BB" w:rsidRPr="00211432" w:rsidRDefault="00C301BB" w:rsidP="00C301BB">
      <w:pPr>
        <w:pStyle w:val="Styl1"/>
        <w:numPr>
          <w:ilvl w:val="0"/>
          <w:numId w:val="0"/>
        </w:numPr>
        <w:tabs>
          <w:tab w:val="left" w:pos="567"/>
        </w:tabs>
        <w:spacing w:line="220" w:lineRule="exact"/>
        <w:ind w:left="567" w:hanging="283"/>
        <w:jc w:val="both"/>
        <w:rPr>
          <w:rFonts w:asciiTheme="minorHAnsi" w:hAnsiTheme="minorHAnsi" w:cstheme="minorHAnsi"/>
          <w:szCs w:val="20"/>
        </w:rPr>
      </w:pPr>
      <w:r w:rsidRPr="00211432">
        <w:rPr>
          <w:rFonts w:asciiTheme="minorHAnsi" w:hAnsiTheme="minorHAnsi" w:cstheme="minorHAnsi"/>
          <w:szCs w:val="20"/>
        </w:rPr>
        <w:t>1)</w:t>
      </w:r>
      <w:r w:rsidRPr="00211432">
        <w:rPr>
          <w:rFonts w:asciiTheme="minorHAnsi" w:hAnsiTheme="minorHAnsi" w:cstheme="minorHAnsi"/>
          <w:szCs w:val="20"/>
        </w:rPr>
        <w:tab/>
        <w:t xml:space="preserve">a) </w:t>
      </w:r>
      <w:r w:rsidRPr="00211432">
        <w:rPr>
          <w:rFonts w:asciiTheme="minorHAnsi" w:hAnsiTheme="minorHAnsi" w:cstheme="minorHAnsi"/>
          <w:b/>
          <w:bCs/>
          <w:szCs w:val="20"/>
          <w:u w:val="single"/>
        </w:rPr>
        <w:t>autentický</w:t>
      </w:r>
      <w:r w:rsidRPr="00211432">
        <w:rPr>
          <w:rFonts w:asciiTheme="minorHAnsi" w:hAnsiTheme="minorHAnsi" w:cstheme="minorHAnsi"/>
          <w:szCs w:val="20"/>
        </w:rPr>
        <w:t xml:space="preserve"> </w:t>
      </w:r>
      <w:r w:rsidR="00BA59FF">
        <w:rPr>
          <w:rFonts w:asciiTheme="minorHAnsi" w:hAnsiTheme="minorHAnsi" w:cstheme="minorHAnsi"/>
          <w:szCs w:val="20"/>
        </w:rPr>
        <w:t>–</w:t>
      </w:r>
      <w:r w:rsidRPr="00211432">
        <w:rPr>
          <w:rFonts w:asciiTheme="minorHAnsi" w:hAnsiTheme="minorHAnsi" w:cstheme="minorHAnsi"/>
          <w:szCs w:val="20"/>
        </w:rPr>
        <w:t xml:space="preserve"> původní, </w:t>
      </w:r>
      <w:r w:rsidRPr="00211432">
        <w:rPr>
          <w:rFonts w:asciiTheme="minorHAnsi" w:hAnsiTheme="minorHAnsi" w:cstheme="minorHAnsi"/>
          <w:b/>
          <w:szCs w:val="20"/>
        </w:rPr>
        <w:t>obsahuje D</w:t>
      </w:r>
      <w:r w:rsidRPr="00211432">
        <w:rPr>
          <w:rFonts w:asciiTheme="minorHAnsi" w:hAnsiTheme="minorHAnsi" w:cstheme="minorHAnsi"/>
          <w:szCs w:val="20"/>
        </w:rPr>
        <w:t xml:space="preserve">, např. </w:t>
      </w:r>
      <w:r w:rsidRPr="00211432">
        <w:rPr>
          <w:rFonts w:asciiTheme="minorHAnsi" w:hAnsiTheme="minorHAnsi" w:cstheme="minorHAnsi"/>
          <w:bCs/>
          <w:szCs w:val="20"/>
        </w:rPr>
        <w:t>D</w:t>
      </w:r>
      <w:r w:rsidRPr="00211432">
        <w:rPr>
          <w:rFonts w:asciiTheme="minorHAnsi" w:hAnsiTheme="minorHAnsi" w:cstheme="minorHAnsi"/>
          <w:bCs/>
          <w:szCs w:val="20"/>
          <w:vertAlign w:val="superscript"/>
        </w:rPr>
        <w:t>7</w:t>
      </w:r>
      <w:r w:rsidRPr="00211432">
        <w:rPr>
          <w:rFonts w:asciiTheme="minorHAnsi" w:hAnsiTheme="minorHAnsi" w:cstheme="minorHAnsi"/>
          <w:bCs/>
          <w:szCs w:val="20"/>
        </w:rPr>
        <w:t xml:space="preserve"> – T, </w:t>
      </w:r>
      <w:proofErr w:type="gramStart"/>
      <w:r w:rsidRPr="00211432">
        <w:rPr>
          <w:rFonts w:asciiTheme="minorHAnsi" w:hAnsiTheme="minorHAnsi" w:cstheme="minorHAnsi"/>
          <w:bCs/>
          <w:szCs w:val="20"/>
        </w:rPr>
        <w:t>T – D</w:t>
      </w:r>
      <w:proofErr w:type="gramEnd"/>
      <w:r w:rsidRPr="00211432">
        <w:rPr>
          <w:rFonts w:asciiTheme="minorHAnsi" w:hAnsiTheme="minorHAnsi" w:cstheme="minorHAnsi"/>
          <w:bCs/>
          <w:szCs w:val="20"/>
        </w:rPr>
        <w:t xml:space="preserve"> apod.</w:t>
      </w:r>
      <w:r w:rsidRPr="00211432">
        <w:rPr>
          <w:rFonts w:asciiTheme="minorHAnsi" w:hAnsiTheme="minorHAnsi" w:cstheme="minorHAnsi"/>
          <w:szCs w:val="20"/>
        </w:rPr>
        <w:t xml:space="preserve">,  </w:t>
      </w:r>
    </w:p>
    <w:p w:rsidR="00C301BB" w:rsidRPr="00211432" w:rsidRDefault="00C301BB" w:rsidP="00C301BB">
      <w:pPr>
        <w:pStyle w:val="Styl1"/>
        <w:numPr>
          <w:ilvl w:val="0"/>
          <w:numId w:val="0"/>
        </w:numPr>
        <w:tabs>
          <w:tab w:val="left" w:pos="567"/>
        </w:tabs>
        <w:spacing w:line="220" w:lineRule="exact"/>
        <w:ind w:left="567" w:hanging="283"/>
        <w:jc w:val="both"/>
        <w:rPr>
          <w:rFonts w:asciiTheme="minorHAnsi" w:hAnsiTheme="minorHAnsi" w:cstheme="minorHAnsi"/>
          <w:szCs w:val="20"/>
        </w:rPr>
      </w:pPr>
      <w:r w:rsidRPr="00211432">
        <w:rPr>
          <w:rFonts w:asciiTheme="minorHAnsi" w:hAnsiTheme="minorHAnsi" w:cstheme="minorHAnsi"/>
          <w:bCs/>
          <w:szCs w:val="20"/>
        </w:rPr>
        <w:tab/>
        <w:t xml:space="preserve">b) </w:t>
      </w:r>
      <w:r w:rsidRPr="00211432">
        <w:rPr>
          <w:rFonts w:asciiTheme="minorHAnsi" w:hAnsiTheme="minorHAnsi" w:cstheme="minorHAnsi"/>
          <w:b/>
          <w:bCs/>
          <w:szCs w:val="20"/>
          <w:u w:val="single"/>
        </w:rPr>
        <w:t>plagální</w:t>
      </w:r>
      <w:r w:rsidRPr="00211432">
        <w:rPr>
          <w:rFonts w:asciiTheme="minorHAnsi" w:hAnsiTheme="minorHAnsi" w:cstheme="minorHAnsi"/>
          <w:szCs w:val="20"/>
        </w:rPr>
        <w:t xml:space="preserve"> </w:t>
      </w:r>
      <w:r w:rsidR="00BA59FF">
        <w:rPr>
          <w:rFonts w:asciiTheme="minorHAnsi" w:hAnsiTheme="minorHAnsi" w:cstheme="minorHAnsi"/>
          <w:szCs w:val="20"/>
        </w:rPr>
        <w:t>–</w:t>
      </w:r>
      <w:r w:rsidRPr="00211432">
        <w:rPr>
          <w:rFonts w:asciiTheme="minorHAnsi" w:hAnsiTheme="minorHAnsi" w:cstheme="minorHAnsi"/>
          <w:szCs w:val="20"/>
        </w:rPr>
        <w:t xml:space="preserve"> odvozený, </w:t>
      </w:r>
      <w:r w:rsidRPr="00211432">
        <w:rPr>
          <w:rFonts w:asciiTheme="minorHAnsi" w:hAnsiTheme="minorHAnsi" w:cstheme="minorHAnsi"/>
          <w:b/>
          <w:szCs w:val="20"/>
        </w:rPr>
        <w:t>obsahuje S</w:t>
      </w:r>
      <w:r w:rsidRPr="00211432">
        <w:rPr>
          <w:rFonts w:asciiTheme="minorHAnsi" w:hAnsiTheme="minorHAnsi" w:cstheme="minorHAnsi"/>
          <w:szCs w:val="20"/>
        </w:rPr>
        <w:t xml:space="preserve">, např. </w:t>
      </w:r>
      <w:proofErr w:type="gramStart"/>
      <w:r w:rsidRPr="00211432">
        <w:rPr>
          <w:rFonts w:asciiTheme="minorHAnsi" w:hAnsiTheme="minorHAnsi" w:cstheme="minorHAnsi"/>
          <w:bCs/>
          <w:szCs w:val="20"/>
        </w:rPr>
        <w:t>S – T</w:t>
      </w:r>
      <w:proofErr w:type="gramEnd"/>
      <w:r w:rsidRPr="00211432">
        <w:rPr>
          <w:rFonts w:asciiTheme="minorHAnsi" w:hAnsiTheme="minorHAnsi" w:cstheme="minorHAnsi"/>
          <w:bCs/>
          <w:szCs w:val="20"/>
        </w:rPr>
        <w:t>, S</w:t>
      </w:r>
      <w:r w:rsidRPr="00211432">
        <w:rPr>
          <w:rFonts w:asciiTheme="minorHAnsi" w:hAnsiTheme="minorHAnsi" w:cstheme="minorHAnsi"/>
          <w:bCs/>
          <w:szCs w:val="20"/>
          <w:vertAlign w:val="superscript"/>
        </w:rPr>
        <w:t>+7</w:t>
      </w:r>
      <w:r w:rsidRPr="00211432">
        <w:rPr>
          <w:rFonts w:asciiTheme="minorHAnsi" w:hAnsiTheme="minorHAnsi" w:cstheme="minorHAnsi"/>
          <w:bCs/>
          <w:szCs w:val="20"/>
        </w:rPr>
        <w:t xml:space="preserve"> – T, T – S apod.</w:t>
      </w:r>
      <w:r w:rsidRPr="00211432">
        <w:rPr>
          <w:rFonts w:asciiTheme="minorHAnsi" w:hAnsiTheme="minorHAnsi" w:cstheme="minorHAnsi"/>
          <w:szCs w:val="20"/>
        </w:rPr>
        <w:t>,</w:t>
      </w:r>
    </w:p>
    <w:p w:rsidR="00C301BB" w:rsidRPr="00211432" w:rsidRDefault="00C301BB" w:rsidP="00C747B5">
      <w:pPr>
        <w:pStyle w:val="Styl1"/>
        <w:numPr>
          <w:ilvl w:val="0"/>
          <w:numId w:val="0"/>
        </w:numPr>
        <w:tabs>
          <w:tab w:val="left" w:pos="567"/>
        </w:tabs>
        <w:spacing w:after="120" w:line="220" w:lineRule="exact"/>
        <w:ind w:left="568" w:hanging="284"/>
        <w:jc w:val="both"/>
        <w:rPr>
          <w:rFonts w:asciiTheme="minorHAnsi" w:hAnsiTheme="minorHAnsi" w:cstheme="minorHAnsi"/>
          <w:szCs w:val="20"/>
        </w:rPr>
      </w:pPr>
      <w:r w:rsidRPr="00211432">
        <w:rPr>
          <w:rFonts w:asciiTheme="minorHAnsi" w:hAnsiTheme="minorHAnsi" w:cstheme="minorHAnsi"/>
          <w:szCs w:val="20"/>
        </w:rPr>
        <w:tab/>
      </w:r>
      <w:r w:rsidRPr="00211432">
        <w:rPr>
          <w:rFonts w:asciiTheme="minorHAnsi" w:hAnsiTheme="minorHAnsi" w:cstheme="minorHAnsi"/>
          <w:szCs w:val="20"/>
        </w:rPr>
        <w:tab/>
        <w:t xml:space="preserve">c) </w:t>
      </w:r>
      <w:r w:rsidRPr="00211432">
        <w:rPr>
          <w:rFonts w:asciiTheme="minorHAnsi" w:hAnsiTheme="minorHAnsi" w:cstheme="minorHAnsi"/>
          <w:b/>
          <w:bCs/>
          <w:szCs w:val="20"/>
          <w:u w:val="single"/>
        </w:rPr>
        <w:t>kombinovaný</w:t>
      </w:r>
      <w:r w:rsidRPr="00211432">
        <w:rPr>
          <w:rFonts w:asciiTheme="minorHAnsi" w:hAnsiTheme="minorHAnsi" w:cstheme="minorHAnsi"/>
          <w:szCs w:val="20"/>
        </w:rPr>
        <w:t xml:space="preserve"> </w:t>
      </w:r>
      <w:r w:rsidR="00BA59FF">
        <w:rPr>
          <w:rFonts w:asciiTheme="minorHAnsi" w:hAnsiTheme="minorHAnsi" w:cstheme="minorHAnsi"/>
          <w:szCs w:val="20"/>
        </w:rPr>
        <w:t xml:space="preserve">– </w:t>
      </w:r>
      <w:r w:rsidRPr="00211432">
        <w:rPr>
          <w:rFonts w:asciiTheme="minorHAnsi" w:hAnsiTheme="minorHAnsi" w:cstheme="minorHAnsi"/>
          <w:szCs w:val="20"/>
        </w:rPr>
        <w:t xml:space="preserve">obsahuje </w:t>
      </w:r>
      <w:r w:rsidRPr="00AE1142">
        <w:rPr>
          <w:rFonts w:asciiTheme="minorHAnsi" w:hAnsiTheme="minorHAnsi" w:cstheme="minorHAnsi"/>
          <w:b/>
          <w:szCs w:val="20"/>
        </w:rPr>
        <w:t>septakord VII. stupně</w:t>
      </w:r>
      <w:r w:rsidR="00AE1142">
        <w:rPr>
          <w:rFonts w:asciiTheme="minorHAnsi" w:hAnsiTheme="minorHAnsi" w:cstheme="minorHAnsi"/>
          <w:b/>
          <w:szCs w:val="20"/>
        </w:rPr>
        <w:t>,</w:t>
      </w:r>
      <w:r w:rsidR="00AE1142" w:rsidRPr="00AE1142">
        <w:rPr>
          <w:rFonts w:asciiTheme="minorHAnsi" w:hAnsiTheme="minorHAnsi" w:cstheme="minorHAnsi"/>
          <w:szCs w:val="20"/>
        </w:rPr>
        <w:t xml:space="preserve"> např.</w:t>
      </w:r>
      <w:r w:rsidRPr="00211432">
        <w:rPr>
          <w:rFonts w:asciiTheme="minorHAnsi" w:hAnsiTheme="minorHAnsi" w:cstheme="minorHAnsi"/>
          <w:szCs w:val="20"/>
        </w:rPr>
        <w:t xml:space="preserve"> </w:t>
      </w:r>
      <w:r w:rsidRPr="00211432">
        <w:rPr>
          <w:rFonts w:asciiTheme="minorHAnsi" w:hAnsiTheme="minorHAnsi" w:cstheme="minorHAnsi"/>
          <w:strike/>
          <w:szCs w:val="20"/>
        </w:rPr>
        <w:t>DS</w:t>
      </w:r>
      <w:r w:rsidRPr="00211432">
        <w:rPr>
          <w:rFonts w:asciiTheme="minorHAnsi" w:hAnsiTheme="minorHAnsi" w:cstheme="minorHAnsi"/>
          <w:szCs w:val="20"/>
          <w:vertAlign w:val="superscript"/>
        </w:rPr>
        <w:t>7</w:t>
      </w:r>
      <w:r w:rsidR="00AE1142" w:rsidRPr="00AE1142">
        <w:rPr>
          <w:rFonts w:asciiTheme="minorHAnsi" w:hAnsiTheme="minorHAnsi" w:cstheme="minorHAnsi"/>
          <w:szCs w:val="20"/>
        </w:rPr>
        <w:t xml:space="preserve"> – T</w:t>
      </w:r>
      <w:r w:rsidRPr="00211432">
        <w:rPr>
          <w:rFonts w:asciiTheme="minorHAnsi" w:hAnsiTheme="minorHAnsi" w:cstheme="minorHAnsi"/>
          <w:szCs w:val="20"/>
        </w:rPr>
        <w:t>,</w:t>
      </w:r>
    </w:p>
    <w:p w:rsidR="00C301BB" w:rsidRPr="00211432" w:rsidRDefault="00C301BB" w:rsidP="00C301BB">
      <w:pPr>
        <w:pStyle w:val="Styl1"/>
        <w:numPr>
          <w:ilvl w:val="0"/>
          <w:numId w:val="0"/>
        </w:numPr>
        <w:tabs>
          <w:tab w:val="left" w:pos="567"/>
          <w:tab w:val="left" w:pos="709"/>
          <w:tab w:val="left" w:pos="3119"/>
        </w:tabs>
        <w:spacing w:line="220" w:lineRule="exact"/>
        <w:ind w:left="709" w:hanging="425"/>
        <w:jc w:val="both"/>
        <w:rPr>
          <w:rFonts w:asciiTheme="minorHAnsi" w:hAnsiTheme="minorHAnsi" w:cstheme="minorHAnsi"/>
          <w:szCs w:val="20"/>
        </w:rPr>
      </w:pPr>
      <w:r w:rsidRPr="00211432">
        <w:rPr>
          <w:rFonts w:asciiTheme="minorHAnsi" w:hAnsiTheme="minorHAnsi" w:cstheme="minorHAnsi"/>
          <w:szCs w:val="20"/>
        </w:rPr>
        <w:t>2)</w:t>
      </w:r>
      <w:r w:rsidRPr="00211432">
        <w:rPr>
          <w:rFonts w:asciiTheme="minorHAnsi" w:hAnsiTheme="minorHAnsi" w:cstheme="minorHAnsi"/>
          <w:szCs w:val="20"/>
        </w:rPr>
        <w:tab/>
        <w:t xml:space="preserve">a) </w:t>
      </w:r>
      <w:r w:rsidRPr="00211432">
        <w:rPr>
          <w:rFonts w:asciiTheme="minorHAnsi" w:hAnsiTheme="minorHAnsi" w:cstheme="minorHAnsi"/>
          <w:b/>
          <w:bCs/>
          <w:szCs w:val="20"/>
          <w:u w:val="single"/>
        </w:rPr>
        <w:t>celý</w:t>
      </w:r>
      <w:r w:rsidRPr="00211432">
        <w:rPr>
          <w:rFonts w:asciiTheme="minorHAnsi" w:hAnsiTheme="minorHAnsi" w:cstheme="minorHAnsi"/>
          <w:szCs w:val="20"/>
        </w:rPr>
        <w:t xml:space="preserve"> </w:t>
      </w:r>
      <w:r w:rsidR="00BA59FF">
        <w:rPr>
          <w:rFonts w:asciiTheme="minorHAnsi" w:hAnsiTheme="minorHAnsi" w:cstheme="minorHAnsi"/>
          <w:szCs w:val="20"/>
        </w:rPr>
        <w:t xml:space="preserve">– </w:t>
      </w:r>
      <w:r w:rsidRPr="00211432">
        <w:rPr>
          <w:rFonts w:asciiTheme="minorHAnsi" w:hAnsiTheme="minorHAnsi" w:cstheme="minorHAnsi"/>
          <w:szCs w:val="20"/>
        </w:rPr>
        <w:t xml:space="preserve">končí tónikou, např. </w:t>
      </w:r>
      <w:proofErr w:type="gramStart"/>
      <w:r w:rsidRPr="00211432">
        <w:rPr>
          <w:rFonts w:asciiTheme="minorHAnsi" w:hAnsiTheme="minorHAnsi" w:cstheme="minorHAnsi"/>
          <w:b/>
          <w:bCs/>
          <w:szCs w:val="20"/>
        </w:rPr>
        <w:t>D – T</w:t>
      </w:r>
      <w:proofErr w:type="gramEnd"/>
      <w:r w:rsidRPr="00211432">
        <w:rPr>
          <w:rFonts w:asciiTheme="minorHAnsi" w:hAnsiTheme="minorHAnsi" w:cstheme="minorHAnsi"/>
          <w:b/>
          <w:bCs/>
          <w:szCs w:val="20"/>
        </w:rPr>
        <w:t>, S – T</w:t>
      </w:r>
      <w:r w:rsidR="00AE1142">
        <w:rPr>
          <w:rFonts w:asciiTheme="minorHAnsi" w:hAnsiTheme="minorHAnsi" w:cstheme="minorHAnsi"/>
          <w:szCs w:val="20"/>
        </w:rPr>
        <w:t>,</w:t>
      </w:r>
    </w:p>
    <w:p w:rsidR="00C301BB" w:rsidRPr="00211432" w:rsidRDefault="00C301BB" w:rsidP="00EE0F3C">
      <w:pPr>
        <w:pStyle w:val="Styl1"/>
        <w:numPr>
          <w:ilvl w:val="0"/>
          <w:numId w:val="0"/>
        </w:numPr>
        <w:tabs>
          <w:tab w:val="left" w:pos="567"/>
          <w:tab w:val="left" w:pos="851"/>
          <w:tab w:val="left" w:pos="3119"/>
        </w:tabs>
        <w:spacing w:after="120" w:line="220" w:lineRule="exact"/>
        <w:ind w:left="568" w:hanging="284"/>
        <w:jc w:val="both"/>
        <w:rPr>
          <w:rFonts w:asciiTheme="minorHAnsi" w:hAnsiTheme="minorHAnsi" w:cstheme="minorHAnsi"/>
          <w:szCs w:val="20"/>
        </w:rPr>
      </w:pPr>
      <w:r w:rsidRPr="00211432">
        <w:rPr>
          <w:rFonts w:asciiTheme="minorHAnsi" w:hAnsiTheme="minorHAnsi" w:cstheme="minorHAnsi"/>
          <w:szCs w:val="20"/>
        </w:rPr>
        <w:tab/>
        <w:t xml:space="preserve">b) </w:t>
      </w:r>
      <w:r w:rsidRPr="00211432">
        <w:rPr>
          <w:rFonts w:asciiTheme="minorHAnsi" w:hAnsiTheme="minorHAnsi" w:cstheme="minorHAnsi"/>
          <w:b/>
          <w:bCs/>
          <w:szCs w:val="20"/>
          <w:u w:val="single"/>
        </w:rPr>
        <w:t>poloviční</w:t>
      </w:r>
      <w:r w:rsidRPr="00211432">
        <w:rPr>
          <w:rFonts w:asciiTheme="minorHAnsi" w:hAnsiTheme="minorHAnsi" w:cstheme="minorHAnsi"/>
          <w:szCs w:val="20"/>
        </w:rPr>
        <w:t xml:space="preserve"> </w:t>
      </w:r>
      <w:r w:rsidR="00BA59FF">
        <w:rPr>
          <w:rFonts w:asciiTheme="minorHAnsi" w:hAnsiTheme="minorHAnsi" w:cstheme="minorHAnsi"/>
          <w:szCs w:val="20"/>
        </w:rPr>
        <w:t xml:space="preserve">– </w:t>
      </w:r>
      <w:r w:rsidRPr="00211432">
        <w:rPr>
          <w:rFonts w:asciiTheme="minorHAnsi" w:hAnsiTheme="minorHAnsi" w:cstheme="minorHAnsi"/>
          <w:szCs w:val="20"/>
        </w:rPr>
        <w:t xml:space="preserve">obrácený závěr, nekončí tónikou, např. </w:t>
      </w:r>
      <w:proofErr w:type="gramStart"/>
      <w:r w:rsidRPr="00211432">
        <w:rPr>
          <w:rFonts w:asciiTheme="minorHAnsi" w:hAnsiTheme="minorHAnsi" w:cstheme="minorHAnsi"/>
          <w:b/>
          <w:bCs/>
          <w:szCs w:val="20"/>
        </w:rPr>
        <w:t>T – D</w:t>
      </w:r>
      <w:proofErr w:type="gramEnd"/>
      <w:r w:rsidRPr="00211432">
        <w:rPr>
          <w:rFonts w:asciiTheme="minorHAnsi" w:hAnsiTheme="minorHAnsi" w:cstheme="minorHAnsi"/>
          <w:b/>
          <w:bCs/>
          <w:szCs w:val="20"/>
        </w:rPr>
        <w:t>, T – S</w:t>
      </w:r>
      <w:r w:rsidRPr="00211432">
        <w:rPr>
          <w:rFonts w:asciiTheme="minorHAnsi" w:hAnsiTheme="minorHAnsi" w:cstheme="minorHAnsi"/>
          <w:szCs w:val="20"/>
        </w:rPr>
        <w:t xml:space="preserve"> apod.,</w:t>
      </w:r>
    </w:p>
    <w:p w:rsidR="00C301BB" w:rsidRPr="00211432" w:rsidRDefault="00C301BB" w:rsidP="00C747B5">
      <w:pPr>
        <w:pStyle w:val="Styl1"/>
        <w:numPr>
          <w:ilvl w:val="0"/>
          <w:numId w:val="0"/>
        </w:numPr>
        <w:tabs>
          <w:tab w:val="left" w:pos="426"/>
          <w:tab w:val="left" w:pos="567"/>
          <w:tab w:val="left" w:pos="3119"/>
        </w:tabs>
        <w:spacing w:line="220" w:lineRule="exact"/>
        <w:ind w:left="567" w:hanging="283"/>
        <w:jc w:val="both"/>
        <w:rPr>
          <w:rFonts w:asciiTheme="minorHAnsi" w:hAnsiTheme="minorHAnsi" w:cstheme="minorHAnsi"/>
          <w:szCs w:val="20"/>
        </w:rPr>
      </w:pPr>
      <w:r w:rsidRPr="00211432">
        <w:rPr>
          <w:rFonts w:asciiTheme="minorHAnsi" w:hAnsiTheme="minorHAnsi" w:cstheme="minorHAnsi"/>
          <w:bCs/>
          <w:szCs w:val="20"/>
        </w:rPr>
        <w:t>3)</w:t>
      </w:r>
      <w:r w:rsidRPr="00211432">
        <w:rPr>
          <w:rFonts w:asciiTheme="minorHAnsi" w:hAnsiTheme="minorHAnsi" w:cstheme="minorHAnsi"/>
          <w:bCs/>
          <w:szCs w:val="20"/>
        </w:rPr>
        <w:tab/>
        <w:t xml:space="preserve">a) </w:t>
      </w:r>
      <w:r w:rsidRPr="00211432">
        <w:rPr>
          <w:rFonts w:asciiTheme="minorHAnsi" w:hAnsiTheme="minorHAnsi" w:cstheme="minorHAnsi"/>
          <w:b/>
          <w:bCs/>
          <w:szCs w:val="20"/>
          <w:u w:val="single"/>
        </w:rPr>
        <w:t>harmonicky dokonalý</w:t>
      </w:r>
      <w:r w:rsidRPr="00211432">
        <w:rPr>
          <w:rFonts w:asciiTheme="minorHAnsi" w:hAnsiTheme="minorHAnsi" w:cstheme="minorHAnsi"/>
          <w:b/>
          <w:bCs/>
          <w:szCs w:val="20"/>
        </w:rPr>
        <w:t xml:space="preserve"> </w:t>
      </w:r>
      <w:r w:rsidRPr="00211432">
        <w:rPr>
          <w:rFonts w:asciiTheme="minorHAnsi" w:hAnsiTheme="minorHAnsi" w:cstheme="minorHAnsi"/>
          <w:szCs w:val="20"/>
        </w:rPr>
        <w:t>– oba akordy jsou v základním tvaru</w:t>
      </w:r>
      <w:r w:rsidR="00627D27">
        <w:rPr>
          <w:rFonts w:asciiTheme="minorHAnsi" w:hAnsiTheme="minorHAnsi" w:cstheme="minorHAnsi"/>
          <w:szCs w:val="20"/>
        </w:rPr>
        <w:t xml:space="preserve"> a</w:t>
      </w:r>
      <w:r w:rsidRPr="00211432">
        <w:rPr>
          <w:rFonts w:asciiTheme="minorHAnsi" w:hAnsiTheme="minorHAnsi" w:cstheme="minorHAnsi"/>
          <w:szCs w:val="20"/>
        </w:rPr>
        <w:t xml:space="preserve"> jsou úplné (nemají žádný vynechaný tón)</w:t>
      </w:r>
      <w:r w:rsidR="00627D27">
        <w:rPr>
          <w:rFonts w:asciiTheme="minorHAnsi" w:hAnsiTheme="minorHAnsi" w:cstheme="minorHAnsi"/>
          <w:szCs w:val="20"/>
        </w:rPr>
        <w:t>,</w:t>
      </w:r>
      <w:r w:rsidRPr="00211432">
        <w:rPr>
          <w:rFonts w:asciiTheme="minorHAnsi" w:hAnsiTheme="minorHAnsi" w:cstheme="minorHAnsi"/>
          <w:szCs w:val="20"/>
        </w:rPr>
        <w:t xml:space="preserve"> poslední akord je v oktávové poloze</w:t>
      </w:r>
      <w:r w:rsidR="00AE1142">
        <w:rPr>
          <w:rFonts w:asciiTheme="minorHAnsi" w:hAnsiTheme="minorHAnsi" w:cstheme="minorHAnsi"/>
          <w:szCs w:val="20"/>
        </w:rPr>
        <w:t>,</w:t>
      </w:r>
      <w:r w:rsidRPr="00211432">
        <w:rPr>
          <w:rFonts w:asciiTheme="minorHAnsi" w:hAnsiTheme="minorHAnsi" w:cstheme="minorHAnsi"/>
          <w:szCs w:val="20"/>
        </w:rPr>
        <w:t xml:space="preserve"> </w:t>
      </w:r>
    </w:p>
    <w:p w:rsidR="00C301BB" w:rsidRPr="00211432" w:rsidRDefault="00C301BB" w:rsidP="00C747B5">
      <w:pPr>
        <w:pStyle w:val="Styl1"/>
        <w:numPr>
          <w:ilvl w:val="0"/>
          <w:numId w:val="0"/>
        </w:numPr>
        <w:tabs>
          <w:tab w:val="left" w:pos="567"/>
          <w:tab w:val="left" w:pos="709"/>
          <w:tab w:val="left" w:pos="3119"/>
        </w:tabs>
        <w:spacing w:after="120" w:line="220" w:lineRule="exact"/>
        <w:ind w:left="709" w:hanging="425"/>
        <w:jc w:val="both"/>
        <w:rPr>
          <w:rFonts w:asciiTheme="minorHAnsi" w:hAnsiTheme="minorHAnsi" w:cstheme="minorHAnsi"/>
          <w:szCs w:val="20"/>
        </w:rPr>
      </w:pPr>
      <w:r w:rsidRPr="00211432">
        <w:rPr>
          <w:rFonts w:asciiTheme="minorHAnsi" w:hAnsiTheme="minorHAnsi" w:cstheme="minorHAnsi"/>
          <w:szCs w:val="20"/>
        </w:rPr>
        <w:tab/>
        <w:t xml:space="preserve">b) </w:t>
      </w:r>
      <w:r w:rsidRPr="00211432">
        <w:rPr>
          <w:rFonts w:asciiTheme="minorHAnsi" w:hAnsiTheme="minorHAnsi" w:cstheme="minorHAnsi"/>
          <w:b/>
          <w:bCs/>
          <w:szCs w:val="20"/>
          <w:u w:val="single"/>
        </w:rPr>
        <w:t>harmonicky zeslabený</w:t>
      </w:r>
      <w:r w:rsidR="00AE1142" w:rsidRPr="00AE1142">
        <w:rPr>
          <w:rFonts w:asciiTheme="minorHAnsi" w:hAnsiTheme="minorHAnsi" w:cstheme="minorHAnsi"/>
          <w:bCs/>
          <w:szCs w:val="20"/>
        </w:rPr>
        <w:t xml:space="preserve"> </w:t>
      </w:r>
      <w:r w:rsidR="00627D27">
        <w:rPr>
          <w:rFonts w:asciiTheme="minorHAnsi" w:hAnsiTheme="minorHAnsi" w:cstheme="minorHAnsi"/>
          <w:bCs/>
          <w:szCs w:val="20"/>
        </w:rPr>
        <w:t xml:space="preserve">– </w:t>
      </w:r>
      <w:r w:rsidR="00AE1142">
        <w:rPr>
          <w:rFonts w:asciiTheme="minorHAnsi" w:hAnsiTheme="minorHAnsi" w:cstheme="minorHAnsi"/>
          <w:szCs w:val="20"/>
        </w:rPr>
        <w:t>n</w:t>
      </w:r>
      <w:r w:rsidR="00AE1142" w:rsidRPr="00211432">
        <w:rPr>
          <w:rFonts w:asciiTheme="minorHAnsi" w:hAnsiTheme="minorHAnsi" w:cstheme="minorHAnsi"/>
          <w:szCs w:val="20"/>
        </w:rPr>
        <w:t>esplňuje</w:t>
      </w:r>
      <w:r w:rsidR="00AE1142">
        <w:rPr>
          <w:rFonts w:asciiTheme="minorHAnsi" w:hAnsiTheme="minorHAnsi" w:cstheme="minorHAnsi"/>
          <w:szCs w:val="20"/>
        </w:rPr>
        <w:t xml:space="preserve"> výše uvedené</w:t>
      </w:r>
      <w:r w:rsidR="00AE1142" w:rsidRPr="00211432">
        <w:rPr>
          <w:rFonts w:asciiTheme="minorHAnsi" w:hAnsiTheme="minorHAnsi" w:cstheme="minorHAnsi"/>
          <w:szCs w:val="20"/>
        </w:rPr>
        <w:t xml:space="preserve"> podmínky</w:t>
      </w:r>
      <w:r w:rsidRPr="00211432">
        <w:rPr>
          <w:rFonts w:asciiTheme="minorHAnsi" w:hAnsiTheme="minorHAnsi" w:cstheme="minorHAnsi"/>
          <w:szCs w:val="20"/>
        </w:rPr>
        <w:t>,</w:t>
      </w:r>
    </w:p>
    <w:p w:rsidR="00C301BB" w:rsidRPr="00211432" w:rsidRDefault="00C301BB" w:rsidP="00C301BB">
      <w:pPr>
        <w:pStyle w:val="Styl1"/>
        <w:numPr>
          <w:ilvl w:val="0"/>
          <w:numId w:val="0"/>
        </w:numPr>
        <w:tabs>
          <w:tab w:val="left" w:pos="567"/>
          <w:tab w:val="left" w:pos="709"/>
          <w:tab w:val="left" w:pos="3119"/>
        </w:tabs>
        <w:spacing w:line="220" w:lineRule="exact"/>
        <w:ind w:left="709" w:hanging="425"/>
        <w:jc w:val="both"/>
        <w:rPr>
          <w:rFonts w:asciiTheme="minorHAnsi" w:hAnsiTheme="minorHAnsi" w:cstheme="minorHAnsi"/>
          <w:szCs w:val="20"/>
        </w:rPr>
      </w:pPr>
      <w:r w:rsidRPr="00211432">
        <w:rPr>
          <w:rFonts w:asciiTheme="minorHAnsi" w:hAnsiTheme="minorHAnsi" w:cstheme="minorHAnsi"/>
          <w:bCs/>
          <w:szCs w:val="20"/>
        </w:rPr>
        <w:t>4)</w:t>
      </w:r>
      <w:r w:rsidRPr="00211432">
        <w:rPr>
          <w:rFonts w:asciiTheme="minorHAnsi" w:hAnsiTheme="minorHAnsi" w:cstheme="minorHAnsi"/>
          <w:bCs/>
          <w:szCs w:val="20"/>
        </w:rPr>
        <w:tab/>
        <w:t xml:space="preserve">a) </w:t>
      </w:r>
      <w:r w:rsidRPr="00211432">
        <w:rPr>
          <w:rFonts w:asciiTheme="minorHAnsi" w:hAnsiTheme="minorHAnsi" w:cstheme="minorHAnsi"/>
          <w:b/>
          <w:bCs/>
          <w:szCs w:val="20"/>
          <w:u w:val="single"/>
        </w:rPr>
        <w:t>melodicky dokonalý</w:t>
      </w:r>
      <w:r w:rsidRPr="00211432">
        <w:rPr>
          <w:rFonts w:asciiTheme="minorHAnsi" w:hAnsiTheme="minorHAnsi" w:cstheme="minorHAnsi"/>
          <w:b/>
          <w:bCs/>
          <w:szCs w:val="20"/>
        </w:rPr>
        <w:t xml:space="preserve"> </w:t>
      </w:r>
      <w:r w:rsidRPr="00211432">
        <w:rPr>
          <w:rFonts w:asciiTheme="minorHAnsi" w:hAnsiTheme="minorHAnsi" w:cstheme="minorHAnsi"/>
          <w:szCs w:val="20"/>
        </w:rPr>
        <w:t xml:space="preserve">– </w:t>
      </w:r>
      <w:r w:rsidRPr="0072330E">
        <w:rPr>
          <w:rFonts w:asciiTheme="minorHAnsi" w:hAnsiTheme="minorHAnsi" w:cstheme="minorHAnsi"/>
          <w:b/>
          <w:szCs w:val="20"/>
        </w:rPr>
        <w:t>melodie postupuje</w:t>
      </w:r>
      <w:r w:rsidRPr="00211432">
        <w:rPr>
          <w:rFonts w:asciiTheme="minorHAnsi" w:hAnsiTheme="minorHAnsi" w:cstheme="minorHAnsi"/>
          <w:szCs w:val="20"/>
        </w:rPr>
        <w:t xml:space="preserve"> k základnímu tónu posledního akordu </w:t>
      </w:r>
      <w:r w:rsidRPr="0072330E">
        <w:rPr>
          <w:rFonts w:asciiTheme="minorHAnsi" w:hAnsiTheme="minorHAnsi" w:cstheme="minorHAnsi"/>
          <w:b/>
          <w:szCs w:val="20"/>
        </w:rPr>
        <w:t>stupňovitě</w:t>
      </w:r>
      <w:r w:rsidR="00AE1142">
        <w:rPr>
          <w:rFonts w:asciiTheme="minorHAnsi" w:hAnsiTheme="minorHAnsi" w:cstheme="minorHAnsi"/>
          <w:szCs w:val="20"/>
        </w:rPr>
        <w:t>,</w:t>
      </w:r>
    </w:p>
    <w:p w:rsidR="00C301BB" w:rsidRPr="00211432" w:rsidRDefault="00C301BB" w:rsidP="00C747B5">
      <w:pPr>
        <w:pStyle w:val="Styl1"/>
        <w:numPr>
          <w:ilvl w:val="0"/>
          <w:numId w:val="0"/>
        </w:numPr>
        <w:tabs>
          <w:tab w:val="left" w:pos="567"/>
          <w:tab w:val="left" w:pos="709"/>
          <w:tab w:val="left" w:pos="3119"/>
        </w:tabs>
        <w:spacing w:after="120" w:line="220" w:lineRule="exact"/>
        <w:ind w:left="709" w:hanging="425"/>
        <w:jc w:val="both"/>
        <w:rPr>
          <w:rFonts w:asciiTheme="minorHAnsi" w:hAnsiTheme="minorHAnsi" w:cstheme="minorHAnsi"/>
          <w:szCs w:val="20"/>
        </w:rPr>
      </w:pPr>
      <w:r w:rsidRPr="00211432">
        <w:rPr>
          <w:rFonts w:asciiTheme="minorHAnsi" w:hAnsiTheme="minorHAnsi" w:cstheme="minorHAnsi"/>
          <w:szCs w:val="20"/>
        </w:rPr>
        <w:tab/>
        <w:t xml:space="preserve">b) </w:t>
      </w:r>
      <w:r w:rsidRPr="00211432">
        <w:rPr>
          <w:rFonts w:asciiTheme="minorHAnsi" w:hAnsiTheme="minorHAnsi" w:cstheme="minorHAnsi"/>
          <w:b/>
          <w:bCs/>
          <w:szCs w:val="20"/>
          <w:u w:val="single"/>
        </w:rPr>
        <w:t>melodicky zeslabený</w:t>
      </w:r>
      <w:r w:rsidR="00AE1142" w:rsidRPr="00AE1142">
        <w:rPr>
          <w:rFonts w:asciiTheme="minorHAnsi" w:hAnsiTheme="minorHAnsi" w:cstheme="minorHAnsi"/>
          <w:bCs/>
          <w:szCs w:val="20"/>
        </w:rPr>
        <w:t xml:space="preserve"> </w:t>
      </w:r>
      <w:r w:rsidR="00627D27">
        <w:rPr>
          <w:rFonts w:asciiTheme="minorHAnsi" w:hAnsiTheme="minorHAnsi" w:cstheme="minorHAnsi"/>
          <w:bCs/>
          <w:szCs w:val="20"/>
        </w:rPr>
        <w:t xml:space="preserve">– </w:t>
      </w:r>
      <w:r w:rsidR="00AE1142" w:rsidRPr="00AE1142">
        <w:rPr>
          <w:rFonts w:asciiTheme="minorHAnsi" w:hAnsiTheme="minorHAnsi" w:cstheme="minorHAnsi"/>
          <w:bCs/>
          <w:szCs w:val="20"/>
        </w:rPr>
        <w:t>melodie nepostupuje stupňovitě</w:t>
      </w:r>
      <w:r w:rsidRPr="00AE1142">
        <w:rPr>
          <w:rFonts w:asciiTheme="minorHAnsi" w:hAnsiTheme="minorHAnsi" w:cstheme="minorHAnsi"/>
          <w:bCs/>
          <w:szCs w:val="20"/>
        </w:rPr>
        <w:t>,</w:t>
      </w:r>
      <w:r w:rsidRPr="00211432">
        <w:rPr>
          <w:rFonts w:asciiTheme="minorHAnsi" w:hAnsiTheme="minorHAnsi" w:cstheme="minorHAnsi"/>
          <w:szCs w:val="20"/>
        </w:rPr>
        <w:t xml:space="preserve"> </w:t>
      </w:r>
    </w:p>
    <w:p w:rsidR="00C301BB" w:rsidRPr="00211432" w:rsidRDefault="00C301BB" w:rsidP="00C301BB">
      <w:pPr>
        <w:pStyle w:val="Styl1"/>
        <w:numPr>
          <w:ilvl w:val="0"/>
          <w:numId w:val="0"/>
        </w:numPr>
        <w:tabs>
          <w:tab w:val="left" w:pos="567"/>
          <w:tab w:val="left" w:pos="709"/>
          <w:tab w:val="left" w:pos="3119"/>
        </w:tabs>
        <w:spacing w:line="220" w:lineRule="exact"/>
        <w:ind w:left="709" w:hanging="425"/>
        <w:jc w:val="both"/>
        <w:rPr>
          <w:rFonts w:asciiTheme="minorHAnsi" w:hAnsiTheme="minorHAnsi" w:cstheme="minorHAnsi"/>
          <w:szCs w:val="20"/>
        </w:rPr>
      </w:pPr>
      <w:r w:rsidRPr="00211432">
        <w:rPr>
          <w:rFonts w:asciiTheme="minorHAnsi" w:hAnsiTheme="minorHAnsi" w:cstheme="minorHAnsi"/>
          <w:bCs/>
          <w:szCs w:val="20"/>
        </w:rPr>
        <w:t>5)</w:t>
      </w:r>
      <w:r w:rsidRPr="00211432">
        <w:rPr>
          <w:rFonts w:asciiTheme="minorHAnsi" w:hAnsiTheme="minorHAnsi" w:cstheme="minorHAnsi"/>
          <w:bCs/>
          <w:szCs w:val="20"/>
        </w:rPr>
        <w:tab/>
        <w:t xml:space="preserve">a) </w:t>
      </w:r>
      <w:r w:rsidRPr="00211432">
        <w:rPr>
          <w:rFonts w:asciiTheme="minorHAnsi" w:hAnsiTheme="minorHAnsi" w:cstheme="minorHAnsi"/>
          <w:b/>
          <w:bCs/>
          <w:szCs w:val="20"/>
          <w:u w:val="single"/>
        </w:rPr>
        <w:t>rytmicky dokonalý</w:t>
      </w:r>
      <w:r w:rsidRPr="00211432">
        <w:rPr>
          <w:rFonts w:asciiTheme="minorHAnsi" w:hAnsiTheme="minorHAnsi" w:cstheme="minorHAnsi"/>
          <w:szCs w:val="20"/>
        </w:rPr>
        <w:t xml:space="preserve"> – poslední akord je na </w:t>
      </w:r>
      <w:r w:rsidRPr="0072330E">
        <w:rPr>
          <w:rFonts w:asciiTheme="minorHAnsi" w:hAnsiTheme="minorHAnsi" w:cstheme="minorHAnsi"/>
          <w:b/>
          <w:szCs w:val="20"/>
        </w:rPr>
        <w:t>těžké době</w:t>
      </w:r>
      <w:r w:rsidRPr="00211432">
        <w:rPr>
          <w:rFonts w:asciiTheme="minorHAnsi" w:hAnsiTheme="minorHAnsi" w:cstheme="minorHAnsi"/>
          <w:szCs w:val="20"/>
        </w:rPr>
        <w:t xml:space="preserve"> (tzv. </w:t>
      </w:r>
      <w:r w:rsidRPr="00211432">
        <w:rPr>
          <w:rFonts w:asciiTheme="minorHAnsi" w:hAnsiTheme="minorHAnsi" w:cstheme="minorHAnsi"/>
          <w:b/>
          <w:bCs/>
          <w:szCs w:val="20"/>
        </w:rPr>
        <w:t>mužský závěr</w:t>
      </w:r>
      <w:r w:rsidRPr="00211432">
        <w:rPr>
          <w:rFonts w:asciiTheme="minorHAnsi" w:hAnsiTheme="minorHAnsi" w:cstheme="minorHAnsi"/>
          <w:szCs w:val="20"/>
        </w:rPr>
        <w:t>),</w:t>
      </w:r>
    </w:p>
    <w:p w:rsidR="00C301BB" w:rsidRPr="00211432" w:rsidRDefault="00C301BB" w:rsidP="00C301BB">
      <w:pPr>
        <w:pStyle w:val="Styl1"/>
        <w:numPr>
          <w:ilvl w:val="0"/>
          <w:numId w:val="0"/>
        </w:numPr>
        <w:tabs>
          <w:tab w:val="left" w:pos="567"/>
          <w:tab w:val="left" w:pos="709"/>
          <w:tab w:val="num" w:pos="1276"/>
          <w:tab w:val="left" w:pos="3119"/>
        </w:tabs>
        <w:spacing w:line="220" w:lineRule="exact"/>
        <w:ind w:left="709" w:hanging="425"/>
        <w:jc w:val="both"/>
        <w:rPr>
          <w:rFonts w:asciiTheme="minorHAnsi" w:hAnsiTheme="minorHAnsi" w:cstheme="minorHAnsi"/>
          <w:szCs w:val="20"/>
        </w:rPr>
      </w:pPr>
      <w:r w:rsidRPr="00211432">
        <w:rPr>
          <w:rFonts w:asciiTheme="minorHAnsi" w:hAnsiTheme="minorHAnsi" w:cstheme="minorHAnsi"/>
          <w:bCs/>
          <w:szCs w:val="20"/>
        </w:rPr>
        <w:tab/>
        <w:t xml:space="preserve">b) </w:t>
      </w:r>
      <w:r w:rsidRPr="00211432">
        <w:rPr>
          <w:rFonts w:asciiTheme="minorHAnsi" w:hAnsiTheme="minorHAnsi" w:cstheme="minorHAnsi"/>
          <w:b/>
          <w:bCs/>
          <w:szCs w:val="20"/>
          <w:u w:val="single"/>
        </w:rPr>
        <w:t>rytmicky zeslabený</w:t>
      </w:r>
      <w:r w:rsidRPr="00211432">
        <w:rPr>
          <w:rFonts w:asciiTheme="minorHAnsi" w:hAnsiTheme="minorHAnsi" w:cstheme="minorHAnsi"/>
          <w:szCs w:val="20"/>
        </w:rPr>
        <w:t xml:space="preserve"> – </w:t>
      </w:r>
      <w:r w:rsidR="0072330E" w:rsidRPr="00211432">
        <w:rPr>
          <w:rFonts w:asciiTheme="minorHAnsi" w:hAnsiTheme="minorHAnsi" w:cstheme="minorHAnsi"/>
          <w:szCs w:val="20"/>
        </w:rPr>
        <w:t>poslední akord</w:t>
      </w:r>
      <w:r w:rsidRPr="00211432">
        <w:rPr>
          <w:rFonts w:asciiTheme="minorHAnsi" w:hAnsiTheme="minorHAnsi" w:cstheme="minorHAnsi"/>
          <w:szCs w:val="20"/>
        </w:rPr>
        <w:t xml:space="preserve"> na </w:t>
      </w:r>
      <w:r w:rsidRPr="0072330E">
        <w:rPr>
          <w:rFonts w:asciiTheme="minorHAnsi" w:hAnsiTheme="minorHAnsi" w:cstheme="minorHAnsi"/>
          <w:b/>
          <w:szCs w:val="20"/>
        </w:rPr>
        <w:t>lehké době</w:t>
      </w:r>
      <w:r w:rsidRPr="00211432">
        <w:rPr>
          <w:rFonts w:asciiTheme="minorHAnsi" w:hAnsiTheme="minorHAnsi" w:cstheme="minorHAnsi"/>
          <w:szCs w:val="20"/>
        </w:rPr>
        <w:t xml:space="preserve"> (tzv. </w:t>
      </w:r>
      <w:r w:rsidRPr="00211432">
        <w:rPr>
          <w:rFonts w:asciiTheme="minorHAnsi" w:hAnsiTheme="minorHAnsi" w:cstheme="minorHAnsi"/>
          <w:b/>
          <w:bCs/>
          <w:szCs w:val="20"/>
        </w:rPr>
        <w:t>ženský závěr</w:t>
      </w:r>
      <w:r w:rsidRPr="00211432">
        <w:rPr>
          <w:rFonts w:asciiTheme="minorHAnsi" w:hAnsiTheme="minorHAnsi" w:cstheme="minorHAnsi"/>
          <w:szCs w:val="20"/>
        </w:rPr>
        <w:t>).</w:t>
      </w:r>
    </w:p>
    <w:p w:rsidR="00C301BB" w:rsidRPr="00211432" w:rsidRDefault="00C301BB" w:rsidP="00C301BB">
      <w:pPr>
        <w:pStyle w:val="Styl1"/>
        <w:numPr>
          <w:ilvl w:val="0"/>
          <w:numId w:val="0"/>
        </w:numPr>
        <w:spacing w:line="220" w:lineRule="exact"/>
        <w:ind w:firstLine="180"/>
        <w:jc w:val="both"/>
        <w:rPr>
          <w:rFonts w:asciiTheme="minorHAnsi" w:hAnsiTheme="minorHAnsi" w:cstheme="minorHAnsi"/>
          <w:szCs w:val="20"/>
        </w:rPr>
      </w:pPr>
    </w:p>
    <w:p w:rsidR="004B48AF" w:rsidRDefault="00C301BB" w:rsidP="004B48AF">
      <w:pPr>
        <w:pStyle w:val="Styl1"/>
        <w:numPr>
          <w:ilvl w:val="0"/>
          <w:numId w:val="0"/>
        </w:numPr>
        <w:spacing w:line="220" w:lineRule="exact"/>
        <w:ind w:firstLine="180"/>
        <w:jc w:val="both"/>
        <w:rPr>
          <w:rFonts w:asciiTheme="minorHAnsi" w:hAnsiTheme="minorHAnsi" w:cstheme="minorHAnsi"/>
          <w:szCs w:val="20"/>
        </w:rPr>
      </w:pPr>
      <w:r w:rsidRPr="00211432">
        <w:rPr>
          <w:rFonts w:asciiTheme="minorHAnsi" w:hAnsiTheme="minorHAnsi" w:cstheme="minorHAnsi"/>
          <w:szCs w:val="20"/>
        </w:rPr>
        <w:t xml:space="preserve">Zvláštním případem závěru je tzv. </w:t>
      </w:r>
      <w:r w:rsidRPr="00211432">
        <w:rPr>
          <w:rFonts w:asciiTheme="minorHAnsi" w:hAnsiTheme="minorHAnsi" w:cstheme="minorHAnsi"/>
          <w:b/>
          <w:bCs/>
          <w:szCs w:val="20"/>
          <w:u w:val="single"/>
        </w:rPr>
        <w:t>klamný závěr</w:t>
      </w:r>
      <w:r w:rsidRPr="00211432">
        <w:rPr>
          <w:rFonts w:asciiTheme="minorHAnsi" w:hAnsiTheme="minorHAnsi" w:cstheme="minorHAnsi"/>
          <w:szCs w:val="20"/>
        </w:rPr>
        <w:t xml:space="preserve"> (též klamný spoj), tj. spojení </w:t>
      </w:r>
      <w:r w:rsidRPr="00211432">
        <w:rPr>
          <w:rFonts w:asciiTheme="minorHAnsi" w:hAnsiTheme="minorHAnsi" w:cstheme="minorHAnsi"/>
          <w:b/>
          <w:bCs/>
          <w:szCs w:val="20"/>
        </w:rPr>
        <w:t>D – VI</w:t>
      </w:r>
      <w:r w:rsidRPr="00211432">
        <w:rPr>
          <w:rFonts w:asciiTheme="minorHAnsi" w:hAnsiTheme="minorHAnsi" w:cstheme="minorHAnsi"/>
          <w:szCs w:val="20"/>
        </w:rPr>
        <w:t xml:space="preserve">. </w:t>
      </w:r>
    </w:p>
    <w:p w:rsidR="000A3FAB" w:rsidRPr="004B48AF" w:rsidRDefault="00C301BB" w:rsidP="004B48AF">
      <w:pPr>
        <w:pStyle w:val="Styl1"/>
        <w:numPr>
          <w:ilvl w:val="0"/>
          <w:numId w:val="0"/>
        </w:numPr>
        <w:spacing w:line="220" w:lineRule="exact"/>
        <w:ind w:firstLine="180"/>
        <w:jc w:val="both"/>
        <w:rPr>
          <w:rFonts w:asciiTheme="minorHAnsi" w:hAnsiTheme="minorHAnsi" w:cstheme="minorHAnsi"/>
          <w:szCs w:val="20"/>
        </w:rPr>
      </w:pPr>
      <w:r w:rsidRPr="00211432">
        <w:rPr>
          <w:rFonts w:asciiTheme="minorHAnsi" w:hAnsiTheme="minorHAnsi" w:cstheme="minorHAnsi"/>
        </w:rPr>
        <w:t xml:space="preserve"> </w:t>
      </w:r>
    </w:p>
    <w:p w:rsidR="000A3FAB" w:rsidRPr="00211432" w:rsidRDefault="000A3FAB" w:rsidP="0072330E">
      <w:pPr>
        <w:keepNext/>
        <w:rPr>
          <w:rFonts w:cstheme="minorHAnsi"/>
          <w:sz w:val="24"/>
          <w:u w:val="single"/>
        </w:rPr>
      </w:pPr>
      <w:r w:rsidRPr="00211432">
        <w:rPr>
          <w:rFonts w:cstheme="minorHAnsi"/>
          <w:sz w:val="24"/>
          <w:u w:val="single"/>
        </w:rPr>
        <w:t>Harmonický rozbor:</w:t>
      </w:r>
    </w:p>
    <w:p w:rsidR="00C301BB" w:rsidRPr="00211432" w:rsidRDefault="00C301BB" w:rsidP="00D84124">
      <w:pPr>
        <w:keepNext/>
        <w:spacing w:after="0"/>
        <w:rPr>
          <w:rFonts w:cstheme="minorHAnsi"/>
          <w:b/>
          <w:sz w:val="24"/>
        </w:rPr>
      </w:pPr>
      <w:r w:rsidRPr="00211432">
        <w:rPr>
          <w:rFonts w:cstheme="minorHAnsi"/>
          <w:b/>
          <w:sz w:val="24"/>
        </w:rPr>
        <w:t>1. Ranní modlitba</w:t>
      </w:r>
    </w:p>
    <w:p w:rsidR="000A3FAB" w:rsidRPr="00211432" w:rsidRDefault="0049252C" w:rsidP="00D84124">
      <w:pPr>
        <w:spacing w:after="0"/>
        <w:rPr>
          <w:rFonts w:cstheme="minorHAnsi"/>
        </w:rPr>
      </w:pPr>
      <w:r>
        <w:rPr>
          <w:rFonts w:cstheme="minorHAnsi"/>
        </w:rPr>
        <w:t>(</w:t>
      </w:r>
      <w:r w:rsidR="000A3FAB" w:rsidRPr="00211432">
        <w:rPr>
          <w:rFonts w:cstheme="minorHAnsi"/>
        </w:rPr>
        <w:t>t. 1</w:t>
      </w:r>
      <w:r>
        <w:rPr>
          <w:rFonts w:cstheme="minorHAnsi"/>
        </w:rPr>
        <w:t>)</w:t>
      </w:r>
      <w:r w:rsidR="00A06D61">
        <w:rPr>
          <w:rFonts w:cstheme="minorHAnsi"/>
        </w:rPr>
        <w:t xml:space="preserve"> –</w:t>
      </w:r>
      <w:r w:rsidR="000A3FAB" w:rsidRPr="00211432">
        <w:rPr>
          <w:rFonts w:cstheme="minorHAnsi"/>
        </w:rPr>
        <w:t xml:space="preserve"> </w:t>
      </w:r>
      <w:r w:rsidR="000A3FAB" w:rsidRPr="00F418CB">
        <w:rPr>
          <w:rFonts w:cstheme="minorHAnsi"/>
          <w:b/>
        </w:rPr>
        <w:t>T, T, D</w:t>
      </w:r>
    </w:p>
    <w:p w:rsidR="000A3FAB" w:rsidRPr="00211432" w:rsidRDefault="0049252C" w:rsidP="00D84124">
      <w:pPr>
        <w:spacing w:after="0"/>
        <w:rPr>
          <w:rFonts w:cstheme="minorHAnsi"/>
          <w:b/>
        </w:rPr>
      </w:pPr>
      <w:r>
        <w:rPr>
          <w:rFonts w:cstheme="minorHAnsi"/>
        </w:rPr>
        <w:t>(</w:t>
      </w:r>
      <w:r w:rsidR="000A3FAB" w:rsidRPr="00211432">
        <w:rPr>
          <w:rFonts w:cstheme="minorHAnsi"/>
        </w:rPr>
        <w:t>t. 2</w:t>
      </w:r>
      <w:r>
        <w:rPr>
          <w:rFonts w:cstheme="minorHAnsi"/>
        </w:rPr>
        <w:t>)</w:t>
      </w:r>
      <w:r w:rsidR="00A06D61">
        <w:rPr>
          <w:rFonts w:cstheme="minorHAnsi"/>
        </w:rPr>
        <w:t xml:space="preserve"> – </w:t>
      </w:r>
      <w:r w:rsidR="000A3FAB" w:rsidRPr="00F418CB">
        <w:rPr>
          <w:rFonts w:cstheme="minorHAnsi"/>
          <w:b/>
        </w:rPr>
        <w:t>S</w:t>
      </w:r>
      <w:r w:rsidR="000A3FAB" w:rsidRPr="00F418CB">
        <w:rPr>
          <w:rFonts w:cstheme="minorHAnsi"/>
          <w:b/>
          <w:vertAlign w:val="superscript"/>
        </w:rPr>
        <w:t>6</w:t>
      </w:r>
      <w:r w:rsidR="000A3FAB" w:rsidRPr="00F418CB">
        <w:rPr>
          <w:rFonts w:cstheme="minorHAnsi"/>
          <w:b/>
        </w:rPr>
        <w:t xml:space="preserve">, </w:t>
      </w:r>
      <w:r w:rsidR="00166E91" w:rsidRPr="00F418CB">
        <w:rPr>
          <w:rFonts w:cstheme="minorHAnsi"/>
          <w:b/>
        </w:rPr>
        <w:t>T</w:t>
      </w:r>
      <w:r w:rsidR="002306F2" w:rsidRPr="00211432">
        <w:rPr>
          <w:rFonts w:cstheme="minorHAnsi"/>
        </w:rPr>
        <w:t xml:space="preserve">    </w:t>
      </w:r>
    </w:p>
    <w:p w:rsidR="00C301BB" w:rsidRPr="00211432" w:rsidRDefault="00A06D61" w:rsidP="00CC4FC2">
      <w:pPr>
        <w:rPr>
          <w:rFonts w:cstheme="minorHAnsi"/>
        </w:rPr>
      </w:pPr>
      <w:r>
        <w:rPr>
          <w:rFonts w:cstheme="minorHAnsi"/>
        </w:rPr>
        <w:lastRenderedPageBreak/>
        <w:t>(t. 3)</w:t>
      </w:r>
      <w:r w:rsidR="00C301BB" w:rsidRPr="00211432">
        <w:rPr>
          <w:rFonts w:cstheme="minorHAnsi"/>
        </w:rPr>
        <w:t xml:space="preserve"> </w:t>
      </w:r>
      <w:r>
        <w:rPr>
          <w:rFonts w:cstheme="minorHAnsi"/>
        </w:rPr>
        <w:t xml:space="preserve">– </w:t>
      </w:r>
      <w:r w:rsidR="00C301BB" w:rsidRPr="00211432">
        <w:rPr>
          <w:rFonts w:cstheme="minorHAnsi"/>
        </w:rPr>
        <w:t xml:space="preserve">dochází k přehodnocení sextakordu druhého stupně z G dur za subdominantu z e moll – </w:t>
      </w:r>
      <w:r w:rsidR="00493189" w:rsidRPr="00211432">
        <w:rPr>
          <w:rFonts w:cstheme="minorHAnsi"/>
        </w:rPr>
        <w:t xml:space="preserve">je zde uplatněna </w:t>
      </w:r>
      <w:r w:rsidR="00493189" w:rsidRPr="00211432">
        <w:rPr>
          <w:rFonts w:cstheme="minorHAnsi"/>
          <w:b/>
        </w:rPr>
        <w:t>d</w:t>
      </w:r>
      <w:r w:rsidR="00C301BB" w:rsidRPr="00211432">
        <w:rPr>
          <w:rFonts w:cstheme="minorHAnsi"/>
          <w:b/>
        </w:rPr>
        <w:t>iatonická modulace</w:t>
      </w:r>
      <w:r w:rsidR="00166E91" w:rsidRPr="00211432">
        <w:rPr>
          <w:rFonts w:cstheme="minorHAnsi"/>
        </w:rPr>
        <w:t xml:space="preserve"> – akord </w:t>
      </w:r>
      <w:r w:rsidR="00166E91" w:rsidRPr="005008A8">
        <w:rPr>
          <w:rFonts w:cstheme="minorHAnsi"/>
          <w:b/>
        </w:rPr>
        <w:t>a moll</w:t>
      </w:r>
      <w:r w:rsidR="00166E91" w:rsidRPr="00211432">
        <w:rPr>
          <w:rFonts w:cstheme="minorHAnsi"/>
        </w:rPr>
        <w:t xml:space="preserve"> je společným akordem </w:t>
      </w:r>
      <w:r w:rsidR="00C301BB" w:rsidRPr="00211432">
        <w:rPr>
          <w:rFonts w:cstheme="minorHAnsi"/>
        </w:rPr>
        <w:t>pro tóninu výchozí (G dur) a cílovou (e moll).</w:t>
      </w:r>
    </w:p>
    <w:p w:rsidR="002306F2" w:rsidRPr="00211432" w:rsidRDefault="0049252C" w:rsidP="00CC4FC2">
      <w:pPr>
        <w:rPr>
          <w:rFonts w:cstheme="minorHAnsi"/>
        </w:rPr>
      </w:pPr>
      <w:r>
        <w:rPr>
          <w:rFonts w:cstheme="minorHAnsi"/>
        </w:rPr>
        <w:t>(</w:t>
      </w:r>
      <w:r w:rsidR="000A3FAB" w:rsidRPr="00211432">
        <w:rPr>
          <w:rFonts w:cstheme="minorHAnsi"/>
        </w:rPr>
        <w:t>t. 3</w:t>
      </w:r>
      <w:r>
        <w:rPr>
          <w:rFonts w:cstheme="minorHAnsi"/>
        </w:rPr>
        <w:t>)</w:t>
      </w:r>
      <w:r w:rsidR="002306F2" w:rsidRPr="00211432">
        <w:rPr>
          <w:rFonts w:cstheme="minorHAnsi"/>
        </w:rPr>
        <w:t xml:space="preserve">                  </w:t>
      </w:r>
      <w:r w:rsidR="00586E38" w:rsidRPr="00211432">
        <w:rPr>
          <w:rFonts w:cstheme="minorHAnsi"/>
        </w:rPr>
        <w:t xml:space="preserve">      </w:t>
      </w:r>
      <w:r w:rsidR="00C301BB" w:rsidRPr="00211432">
        <w:rPr>
          <w:rFonts w:cstheme="minorHAnsi"/>
        </w:rPr>
        <w:t xml:space="preserve"> </w:t>
      </w:r>
      <w:r w:rsidR="00166E91" w:rsidRPr="00211432">
        <w:rPr>
          <w:rFonts w:cstheme="minorHAnsi"/>
        </w:rPr>
        <w:t xml:space="preserve"> </w:t>
      </w:r>
      <w:proofErr w:type="gramStart"/>
      <w:r w:rsidR="00166E91" w:rsidRPr="00211432">
        <w:rPr>
          <w:rFonts w:cstheme="minorHAnsi"/>
        </w:rPr>
        <w:t xml:space="preserve"> </w:t>
      </w:r>
      <w:r>
        <w:rPr>
          <w:rFonts w:cstheme="minorHAnsi"/>
        </w:rPr>
        <w:t xml:space="preserve"> </w:t>
      </w:r>
      <w:r w:rsidR="00166E91" w:rsidRPr="00211432">
        <w:rPr>
          <w:rFonts w:cstheme="minorHAnsi"/>
        </w:rPr>
        <w:t xml:space="preserve"> </w:t>
      </w:r>
      <w:r>
        <w:rPr>
          <w:rFonts w:cstheme="minorHAnsi"/>
        </w:rPr>
        <w:t>(</w:t>
      </w:r>
      <w:proofErr w:type="gramEnd"/>
      <w:r w:rsidR="002306F2" w:rsidRPr="00211432">
        <w:rPr>
          <w:rFonts w:cstheme="minorHAnsi"/>
        </w:rPr>
        <w:t>t. 4</w:t>
      </w:r>
      <w:r>
        <w:rPr>
          <w:rFonts w:cstheme="minorHAnsi"/>
        </w:rPr>
        <w:t>)</w:t>
      </w:r>
    </w:p>
    <w:p w:rsidR="000A3FAB" w:rsidRPr="00211432" w:rsidRDefault="003364FC" w:rsidP="00CC4FC2">
      <w:pPr>
        <w:rPr>
          <w:rFonts w:cstheme="minorHAnsi"/>
        </w:rPr>
      </w:pPr>
      <w:r w:rsidRPr="00211432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585470</wp:posOffset>
                </wp:positionH>
                <wp:positionV relativeFrom="paragraph">
                  <wp:posOffset>43180</wp:posOffset>
                </wp:positionV>
                <wp:extent cx="142875" cy="104775"/>
                <wp:effectExtent l="0" t="0" r="28575" b="28575"/>
                <wp:wrapNone/>
                <wp:docPr id="1" name="Přímá spojnic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" cy="1047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729BD2F" id="Přímá spojnice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.1pt,3.4pt" to="57.35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" strokecolor="black [3213]" strokeweight=".5pt">
                <v:stroke joinstyle="miter"/>
              </v:line>
            </w:pict>
          </mc:Fallback>
        </mc:AlternateContent>
      </w:r>
      <w:r w:rsidRPr="00211432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748030</wp:posOffset>
                </wp:positionH>
                <wp:positionV relativeFrom="paragraph">
                  <wp:posOffset>9525</wp:posOffset>
                </wp:positionV>
                <wp:extent cx="266700" cy="457200"/>
                <wp:effectExtent l="0" t="0" r="19050" b="19050"/>
                <wp:wrapNone/>
                <wp:docPr id="3" name="Obdélní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4572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F57726" id="Obdélník 3" o:spid="_x0000_s1026" style="position:absolute;margin-left:58.9pt;margin-top:.75pt;width:21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" filled="f" strokecolor="black [3213]" strokeweight="1pt"/>
            </w:pict>
          </mc:Fallback>
        </mc:AlternateContent>
      </w:r>
      <w:r w:rsidRPr="00211432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804545</wp:posOffset>
                </wp:positionH>
                <wp:positionV relativeFrom="paragraph">
                  <wp:posOffset>19050</wp:posOffset>
                </wp:positionV>
                <wp:extent cx="104775" cy="133350"/>
                <wp:effectExtent l="0" t="0" r="28575" b="19050"/>
                <wp:wrapNone/>
                <wp:docPr id="2" name="Přímá spojnic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4775" cy="1333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4EB6601" id="Přímá spojnice 2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3.35pt,1.5pt" to="71.6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" strokecolor="black [3213]" strokeweight=".5pt">
                <v:stroke joinstyle="miter"/>
              </v:line>
            </w:pict>
          </mc:Fallback>
        </mc:AlternateContent>
      </w:r>
      <w:r w:rsidR="002306F2" w:rsidRPr="00211432">
        <w:rPr>
          <w:rFonts w:cstheme="minorHAnsi"/>
        </w:rPr>
        <w:t xml:space="preserve">G </w:t>
      </w:r>
      <w:proofErr w:type="gramStart"/>
      <w:r w:rsidR="002306F2" w:rsidRPr="00211432">
        <w:rPr>
          <w:rFonts w:cstheme="minorHAnsi"/>
        </w:rPr>
        <w:t>dur:</w:t>
      </w:r>
      <w:r w:rsidRPr="00211432">
        <w:rPr>
          <w:rFonts w:cstheme="minorHAnsi"/>
        </w:rPr>
        <w:t xml:space="preserve">  </w:t>
      </w:r>
      <w:r w:rsidR="000A3FAB" w:rsidRPr="00211432">
        <w:rPr>
          <w:rFonts w:cstheme="minorHAnsi"/>
        </w:rPr>
        <w:t xml:space="preserve"> </w:t>
      </w:r>
      <w:proofErr w:type="gramEnd"/>
      <w:r w:rsidR="002306F2" w:rsidRPr="00F418CB">
        <w:rPr>
          <w:rFonts w:cstheme="minorHAnsi"/>
          <w:b/>
        </w:rPr>
        <w:t xml:space="preserve">D, ST  </w:t>
      </w:r>
      <w:r w:rsidRPr="00F418CB">
        <w:rPr>
          <w:rFonts w:cstheme="minorHAnsi"/>
          <w:b/>
        </w:rPr>
        <w:t xml:space="preserve"> </w:t>
      </w:r>
      <w:r w:rsidR="002306F2" w:rsidRPr="00F418CB">
        <w:rPr>
          <w:rFonts w:cstheme="minorHAnsi"/>
          <w:b/>
        </w:rPr>
        <w:t xml:space="preserve">S </w:t>
      </w:r>
      <w:r w:rsidR="002306F2" w:rsidRPr="00F418CB">
        <w:rPr>
          <w:rFonts w:cstheme="minorHAnsi"/>
          <w:b/>
          <w:vertAlign w:val="superscript"/>
        </w:rPr>
        <w:t>6</w:t>
      </w:r>
    </w:p>
    <w:p w:rsidR="00C301BB" w:rsidRPr="00211432" w:rsidRDefault="002306F2" w:rsidP="00CC4FC2">
      <w:pPr>
        <w:rPr>
          <w:rFonts w:cstheme="minorHAnsi"/>
        </w:rPr>
      </w:pPr>
      <w:r w:rsidRPr="00211432">
        <w:rPr>
          <w:rFonts w:cstheme="minorHAnsi"/>
        </w:rPr>
        <w:t xml:space="preserve">           e </w:t>
      </w:r>
      <w:proofErr w:type="gramStart"/>
      <w:r w:rsidRPr="00211432">
        <w:rPr>
          <w:rFonts w:cstheme="minorHAnsi"/>
        </w:rPr>
        <w:t xml:space="preserve">moll: </w:t>
      </w:r>
      <w:r w:rsidR="00166E91" w:rsidRPr="00211432">
        <w:rPr>
          <w:rFonts w:cstheme="minorHAnsi"/>
        </w:rPr>
        <w:t xml:space="preserve">  </w:t>
      </w:r>
      <w:proofErr w:type="gramEnd"/>
      <w:r w:rsidRPr="00F418CB">
        <w:rPr>
          <w:rFonts w:cstheme="minorHAnsi"/>
          <w:b/>
        </w:rPr>
        <w:t>S</w:t>
      </w:r>
      <w:r w:rsidR="00166E91" w:rsidRPr="00F418CB">
        <w:rPr>
          <w:rFonts w:cstheme="minorHAnsi"/>
          <w:b/>
          <w:vertAlign w:val="superscript"/>
        </w:rPr>
        <w:t>6</w:t>
      </w:r>
      <w:r w:rsidRPr="00211432">
        <w:rPr>
          <w:rFonts w:cstheme="minorHAnsi"/>
        </w:rPr>
        <w:t xml:space="preserve">    </w:t>
      </w:r>
      <w:r w:rsidR="00166E91" w:rsidRPr="00211432">
        <w:rPr>
          <w:rFonts w:cstheme="minorHAnsi"/>
        </w:rPr>
        <w:t xml:space="preserve">    </w:t>
      </w:r>
      <w:r w:rsidRPr="00F418CB">
        <w:rPr>
          <w:rFonts w:cstheme="minorHAnsi"/>
          <w:b/>
        </w:rPr>
        <w:t>D</w:t>
      </w:r>
    </w:p>
    <w:p w:rsidR="0078787C" w:rsidRPr="00211432" w:rsidRDefault="00A06D61" w:rsidP="00CC4FC2">
      <w:pPr>
        <w:rPr>
          <w:rFonts w:cstheme="minorHAnsi"/>
          <w:b/>
        </w:rPr>
      </w:pPr>
      <w:r>
        <w:rPr>
          <w:rFonts w:cstheme="minorHAnsi"/>
        </w:rPr>
        <w:t>(</w:t>
      </w:r>
      <w:r w:rsidR="0078787C" w:rsidRPr="005008A8">
        <w:rPr>
          <w:rFonts w:cstheme="minorHAnsi"/>
        </w:rPr>
        <w:t>t. 4–</w:t>
      </w:r>
      <w:r w:rsidR="0078787C" w:rsidRPr="00D84124">
        <w:rPr>
          <w:rFonts w:cstheme="minorHAnsi"/>
          <w:color w:val="000000" w:themeColor="text1"/>
        </w:rPr>
        <w:t>1</w:t>
      </w:r>
      <w:r w:rsidR="00771D1D" w:rsidRPr="00D84124">
        <w:rPr>
          <w:rFonts w:cstheme="minorHAnsi"/>
          <w:color w:val="000000" w:themeColor="text1"/>
        </w:rPr>
        <w:t>4</w:t>
      </w:r>
      <w:r>
        <w:rPr>
          <w:rFonts w:cstheme="minorHAnsi"/>
          <w:color w:val="000000" w:themeColor="text1"/>
        </w:rPr>
        <w:t>) –</w:t>
      </w:r>
      <w:r w:rsidR="00771D1D" w:rsidRPr="00211432">
        <w:rPr>
          <w:rFonts w:cstheme="minorHAnsi"/>
          <w:b/>
        </w:rPr>
        <w:t xml:space="preserve"> </w:t>
      </w:r>
      <w:r w:rsidR="005008A8">
        <w:rPr>
          <w:rFonts w:cstheme="minorHAnsi"/>
          <w:b/>
        </w:rPr>
        <w:t>s</w:t>
      </w:r>
      <w:r w:rsidR="0078787C" w:rsidRPr="00211432">
        <w:rPr>
          <w:rFonts w:cstheme="minorHAnsi"/>
          <w:b/>
        </w:rPr>
        <w:t xml:space="preserve">ekvence </w:t>
      </w:r>
      <w:proofErr w:type="spellStart"/>
      <w:r w:rsidR="0078787C" w:rsidRPr="00211432">
        <w:rPr>
          <w:rFonts w:cstheme="minorHAnsi"/>
          <w:b/>
        </w:rPr>
        <w:t>mimotonálních</w:t>
      </w:r>
      <w:proofErr w:type="spellEnd"/>
      <w:r w:rsidR="0078787C" w:rsidRPr="00211432">
        <w:rPr>
          <w:rFonts w:cstheme="minorHAnsi"/>
          <w:b/>
        </w:rPr>
        <w:t xml:space="preserve"> (D</w:t>
      </w:r>
      <w:r w:rsidR="0078787C" w:rsidRPr="00C747B5">
        <w:rPr>
          <w:rFonts w:cstheme="minorHAnsi"/>
          <w:b/>
          <w:vertAlign w:val="superscript"/>
        </w:rPr>
        <w:t>7</w:t>
      </w:r>
      <w:r w:rsidR="0078787C" w:rsidRPr="00211432">
        <w:rPr>
          <w:rFonts w:cstheme="minorHAnsi"/>
          <w:b/>
        </w:rPr>
        <w:t>)</w:t>
      </w:r>
    </w:p>
    <w:p w:rsidR="00251009" w:rsidRPr="00211432" w:rsidRDefault="00251009" w:rsidP="00251009">
      <w:pPr>
        <w:tabs>
          <w:tab w:val="left" w:pos="1134"/>
        </w:tabs>
        <w:jc w:val="both"/>
        <w:rPr>
          <w:rFonts w:cstheme="minorHAnsi"/>
          <w:sz w:val="20"/>
          <w:szCs w:val="20"/>
        </w:rPr>
      </w:pPr>
      <w:proofErr w:type="spellStart"/>
      <w:r w:rsidRPr="0031072F">
        <w:rPr>
          <w:rFonts w:cstheme="minorHAnsi"/>
          <w:b/>
          <w:sz w:val="20"/>
          <w:szCs w:val="20"/>
        </w:rPr>
        <w:t>Mimotonální</w:t>
      </w:r>
      <w:proofErr w:type="spellEnd"/>
      <w:r w:rsidRPr="0031072F">
        <w:rPr>
          <w:rFonts w:cstheme="minorHAnsi"/>
          <w:b/>
          <w:sz w:val="20"/>
          <w:szCs w:val="20"/>
        </w:rPr>
        <w:t xml:space="preserve"> akordy</w:t>
      </w:r>
      <w:r w:rsidRPr="00211432">
        <w:rPr>
          <w:rFonts w:cstheme="minorHAnsi"/>
          <w:sz w:val="20"/>
          <w:szCs w:val="20"/>
        </w:rPr>
        <w:t xml:space="preserve"> lze spojovat vzájemně mezi sebou. Vznikají tím sledy (sekvence, řetězce) </w:t>
      </w:r>
      <w:proofErr w:type="spellStart"/>
      <w:r w:rsidRPr="00211432">
        <w:rPr>
          <w:rFonts w:cstheme="minorHAnsi"/>
          <w:sz w:val="20"/>
          <w:szCs w:val="20"/>
        </w:rPr>
        <w:t>mimotonálních</w:t>
      </w:r>
      <w:proofErr w:type="spellEnd"/>
      <w:r w:rsidRPr="00211432">
        <w:rPr>
          <w:rFonts w:cstheme="minorHAnsi"/>
          <w:sz w:val="20"/>
          <w:szCs w:val="20"/>
        </w:rPr>
        <w:t xml:space="preserve"> akordů. Nejčastěji se užívá </w:t>
      </w:r>
      <w:r w:rsidRPr="00211432">
        <w:rPr>
          <w:rFonts w:cstheme="minorHAnsi"/>
          <w:b/>
          <w:bCs/>
          <w:sz w:val="20"/>
          <w:szCs w:val="20"/>
        </w:rPr>
        <w:t xml:space="preserve">sled </w:t>
      </w:r>
      <w:proofErr w:type="spellStart"/>
      <w:r w:rsidRPr="00211432">
        <w:rPr>
          <w:rFonts w:cstheme="minorHAnsi"/>
          <w:b/>
          <w:bCs/>
          <w:sz w:val="20"/>
          <w:szCs w:val="20"/>
        </w:rPr>
        <w:t>mimotonálních</w:t>
      </w:r>
      <w:proofErr w:type="spellEnd"/>
      <w:r w:rsidRPr="00211432">
        <w:rPr>
          <w:rFonts w:cstheme="minorHAnsi"/>
          <w:b/>
          <w:bCs/>
          <w:sz w:val="20"/>
          <w:szCs w:val="20"/>
        </w:rPr>
        <w:t xml:space="preserve"> dominant</w:t>
      </w:r>
      <w:r w:rsidRPr="00211432">
        <w:rPr>
          <w:rFonts w:cstheme="minorHAnsi"/>
          <w:sz w:val="20"/>
          <w:szCs w:val="20"/>
        </w:rPr>
        <w:t xml:space="preserve"> – např. (D</w:t>
      </w:r>
      <w:r w:rsidRPr="00211432">
        <w:rPr>
          <w:rFonts w:cstheme="minorHAnsi"/>
          <w:sz w:val="20"/>
          <w:szCs w:val="20"/>
          <w:vertAlign w:val="superscript"/>
        </w:rPr>
        <w:t>7</w:t>
      </w:r>
      <w:r w:rsidRPr="00211432">
        <w:rPr>
          <w:rFonts w:cstheme="minorHAnsi"/>
          <w:sz w:val="20"/>
          <w:szCs w:val="20"/>
        </w:rPr>
        <w:t>) (D</w:t>
      </w:r>
      <w:r w:rsidRPr="00211432">
        <w:rPr>
          <w:rFonts w:cstheme="minorHAnsi"/>
          <w:sz w:val="20"/>
          <w:szCs w:val="20"/>
          <w:vertAlign w:val="superscript"/>
        </w:rPr>
        <w:t>7</w:t>
      </w:r>
      <w:r w:rsidRPr="00211432">
        <w:rPr>
          <w:rFonts w:cstheme="minorHAnsi"/>
          <w:sz w:val="20"/>
          <w:szCs w:val="20"/>
        </w:rPr>
        <w:t>) (D</w:t>
      </w:r>
      <w:r w:rsidRPr="00211432">
        <w:rPr>
          <w:rFonts w:cstheme="minorHAnsi"/>
          <w:sz w:val="20"/>
          <w:szCs w:val="20"/>
          <w:vertAlign w:val="superscript"/>
        </w:rPr>
        <w:t>7</w:t>
      </w:r>
      <w:r w:rsidRPr="00211432">
        <w:rPr>
          <w:rFonts w:cstheme="minorHAnsi"/>
          <w:sz w:val="20"/>
          <w:szCs w:val="20"/>
        </w:rPr>
        <w:t xml:space="preserve">) a </w:t>
      </w:r>
      <w:r w:rsidRPr="00211432">
        <w:rPr>
          <w:rFonts w:cstheme="minorHAnsi"/>
          <w:b/>
          <w:bCs/>
          <w:sz w:val="20"/>
          <w:szCs w:val="20"/>
        </w:rPr>
        <w:t xml:space="preserve">sled </w:t>
      </w:r>
      <w:proofErr w:type="spellStart"/>
      <w:r w:rsidRPr="00211432">
        <w:rPr>
          <w:rFonts w:cstheme="minorHAnsi"/>
          <w:b/>
          <w:bCs/>
          <w:sz w:val="20"/>
          <w:szCs w:val="20"/>
        </w:rPr>
        <w:t>mimotonálních</w:t>
      </w:r>
      <w:proofErr w:type="spellEnd"/>
      <w:r w:rsidRPr="00211432">
        <w:rPr>
          <w:rFonts w:cstheme="minorHAnsi"/>
          <w:b/>
          <w:bCs/>
          <w:sz w:val="20"/>
          <w:szCs w:val="20"/>
        </w:rPr>
        <w:t xml:space="preserve"> septakordů VII. stupně</w:t>
      </w:r>
      <w:r w:rsidRPr="00211432">
        <w:rPr>
          <w:rFonts w:cstheme="minorHAnsi"/>
          <w:sz w:val="20"/>
          <w:szCs w:val="20"/>
        </w:rPr>
        <w:t xml:space="preserve"> – např. (</w:t>
      </w:r>
      <w:r w:rsidR="00ED53B2" w:rsidRPr="00ED53B2">
        <w:rPr>
          <w:rFonts w:cstheme="minorHAnsi"/>
          <w:strike/>
          <w:sz w:val="20"/>
          <w:szCs w:val="20"/>
        </w:rPr>
        <w:t>DS</w:t>
      </w:r>
      <w:r w:rsidRPr="00211432">
        <w:rPr>
          <w:rFonts w:cstheme="minorHAnsi"/>
          <w:sz w:val="20"/>
          <w:szCs w:val="20"/>
          <w:vertAlign w:val="superscript"/>
        </w:rPr>
        <w:t>7</w:t>
      </w:r>
      <w:r w:rsidRPr="00211432">
        <w:rPr>
          <w:rFonts w:cstheme="minorHAnsi"/>
          <w:sz w:val="20"/>
          <w:szCs w:val="20"/>
        </w:rPr>
        <w:t>) (</w:t>
      </w:r>
      <w:r w:rsidR="00ED53B2" w:rsidRPr="00ED53B2">
        <w:rPr>
          <w:rFonts w:cstheme="minorHAnsi"/>
          <w:strike/>
          <w:sz w:val="20"/>
          <w:szCs w:val="20"/>
        </w:rPr>
        <w:t>DS</w:t>
      </w:r>
      <w:r w:rsidRPr="00211432">
        <w:rPr>
          <w:rFonts w:cstheme="minorHAnsi"/>
          <w:sz w:val="20"/>
          <w:szCs w:val="20"/>
          <w:vertAlign w:val="superscript"/>
        </w:rPr>
        <w:t>4</w:t>
      </w:r>
      <w:r w:rsidRPr="00211432">
        <w:rPr>
          <w:rFonts w:cstheme="minorHAnsi"/>
          <w:sz w:val="20"/>
          <w:szCs w:val="20"/>
          <w:vertAlign w:val="subscript"/>
        </w:rPr>
        <w:t>3</w:t>
      </w:r>
      <w:r w:rsidRPr="00211432">
        <w:rPr>
          <w:rFonts w:cstheme="minorHAnsi"/>
          <w:sz w:val="20"/>
          <w:szCs w:val="20"/>
        </w:rPr>
        <w:t>) (</w:t>
      </w:r>
      <w:r w:rsidR="00ED53B2" w:rsidRPr="00ED53B2">
        <w:rPr>
          <w:rFonts w:cstheme="minorHAnsi"/>
          <w:strike/>
          <w:sz w:val="20"/>
          <w:szCs w:val="20"/>
        </w:rPr>
        <w:t>DS</w:t>
      </w:r>
      <w:r w:rsidRPr="00211432">
        <w:rPr>
          <w:rFonts w:cstheme="minorHAnsi"/>
          <w:sz w:val="20"/>
          <w:szCs w:val="20"/>
          <w:vertAlign w:val="superscript"/>
        </w:rPr>
        <w:t>7</w:t>
      </w:r>
      <w:r w:rsidRPr="00211432">
        <w:rPr>
          <w:rFonts w:cstheme="minorHAnsi"/>
          <w:sz w:val="20"/>
          <w:szCs w:val="20"/>
        </w:rPr>
        <w:t>) (</w:t>
      </w:r>
      <w:r w:rsidR="00ED53B2" w:rsidRPr="00ED53B2">
        <w:rPr>
          <w:rFonts w:cstheme="minorHAnsi"/>
          <w:strike/>
          <w:sz w:val="20"/>
          <w:szCs w:val="20"/>
        </w:rPr>
        <w:t>DS</w:t>
      </w:r>
      <w:r w:rsidRPr="00211432">
        <w:rPr>
          <w:rFonts w:cstheme="minorHAnsi"/>
          <w:sz w:val="20"/>
          <w:szCs w:val="20"/>
          <w:vertAlign w:val="superscript"/>
        </w:rPr>
        <w:t>4</w:t>
      </w:r>
      <w:r w:rsidRPr="00211432">
        <w:rPr>
          <w:rFonts w:cstheme="minorHAnsi"/>
          <w:sz w:val="20"/>
          <w:szCs w:val="20"/>
          <w:vertAlign w:val="subscript"/>
        </w:rPr>
        <w:t>3</w:t>
      </w:r>
      <w:r w:rsidRPr="00211432">
        <w:rPr>
          <w:rFonts w:cstheme="minorHAnsi"/>
          <w:sz w:val="20"/>
          <w:szCs w:val="20"/>
        </w:rPr>
        <w:t>).</w:t>
      </w:r>
    </w:p>
    <w:p w:rsidR="00251009" w:rsidRPr="00211432" w:rsidRDefault="00251009" w:rsidP="00251009">
      <w:pPr>
        <w:jc w:val="both"/>
        <w:rPr>
          <w:rFonts w:cstheme="minorHAnsi"/>
          <w:sz w:val="20"/>
          <w:szCs w:val="20"/>
        </w:rPr>
      </w:pPr>
      <w:r w:rsidRPr="00211432">
        <w:rPr>
          <w:rFonts w:cstheme="minorHAnsi"/>
          <w:b/>
          <w:sz w:val="20"/>
          <w:szCs w:val="20"/>
        </w:rPr>
        <w:t>Sled (D</w:t>
      </w:r>
      <w:r w:rsidRPr="00211432">
        <w:rPr>
          <w:rFonts w:cstheme="minorHAnsi"/>
          <w:b/>
          <w:sz w:val="20"/>
          <w:szCs w:val="20"/>
          <w:vertAlign w:val="superscript"/>
        </w:rPr>
        <w:t>7</w:t>
      </w:r>
      <w:r w:rsidRPr="00211432">
        <w:rPr>
          <w:rFonts w:cstheme="minorHAnsi"/>
          <w:b/>
          <w:sz w:val="20"/>
          <w:szCs w:val="20"/>
        </w:rPr>
        <w:t xml:space="preserve">) </w:t>
      </w:r>
      <w:r w:rsidRPr="00211432">
        <w:rPr>
          <w:rFonts w:cstheme="minorHAnsi"/>
          <w:sz w:val="20"/>
          <w:szCs w:val="20"/>
        </w:rPr>
        <w:t>odvodíme takto: č. 4 níže pod posledním akordem odvodíme (D</w:t>
      </w:r>
      <w:r w:rsidRPr="00211432">
        <w:rPr>
          <w:rFonts w:cstheme="minorHAnsi"/>
          <w:sz w:val="20"/>
          <w:szCs w:val="20"/>
          <w:vertAlign w:val="superscript"/>
        </w:rPr>
        <w:t>7</w:t>
      </w:r>
      <w:r w:rsidRPr="00211432">
        <w:rPr>
          <w:rFonts w:cstheme="minorHAnsi"/>
          <w:sz w:val="20"/>
          <w:szCs w:val="20"/>
        </w:rPr>
        <w:t>), č. 4 pod ním odvodíme další (D</w:t>
      </w:r>
      <w:r w:rsidRPr="00211432">
        <w:rPr>
          <w:rFonts w:cstheme="minorHAnsi"/>
          <w:sz w:val="20"/>
          <w:szCs w:val="20"/>
          <w:vertAlign w:val="superscript"/>
        </w:rPr>
        <w:t>7</w:t>
      </w:r>
      <w:r w:rsidRPr="00211432">
        <w:rPr>
          <w:rFonts w:cstheme="minorHAnsi"/>
          <w:sz w:val="20"/>
          <w:szCs w:val="20"/>
        </w:rPr>
        <w:t xml:space="preserve">) atd. – stále po sestupných čistých 4. Při odvozování postupujeme pozpátku od posledního akordu k prvnímu. </w:t>
      </w:r>
    </w:p>
    <w:p w:rsidR="00251009" w:rsidRPr="00963152" w:rsidRDefault="0031072F" w:rsidP="001F28C8">
      <w:pPr>
        <w:spacing w:after="0"/>
        <w:jc w:val="both"/>
        <w:rPr>
          <w:rFonts w:cstheme="minorHAnsi"/>
          <w:i/>
          <w:sz w:val="20"/>
          <w:szCs w:val="20"/>
        </w:rPr>
      </w:pPr>
      <w:r w:rsidRPr="00963152">
        <w:rPr>
          <w:rFonts w:cstheme="minorHAnsi"/>
          <w:i/>
          <w:sz w:val="20"/>
          <w:szCs w:val="20"/>
        </w:rPr>
        <w:t xml:space="preserve"> </w:t>
      </w:r>
      <w:r w:rsidR="007D5DF0" w:rsidRPr="00963152">
        <w:rPr>
          <w:rFonts w:cstheme="minorHAnsi"/>
          <w:i/>
          <w:sz w:val="20"/>
          <w:szCs w:val="20"/>
        </w:rPr>
        <w:t>(</w:t>
      </w:r>
      <w:r w:rsidR="001F28C8" w:rsidRPr="00963152">
        <w:rPr>
          <w:rFonts w:cstheme="minorHAnsi"/>
          <w:i/>
          <w:sz w:val="20"/>
          <w:szCs w:val="20"/>
        </w:rPr>
        <w:t>p</w:t>
      </w:r>
      <w:r w:rsidR="00251009" w:rsidRPr="00963152">
        <w:rPr>
          <w:rFonts w:cstheme="minorHAnsi"/>
          <w:i/>
          <w:sz w:val="20"/>
          <w:szCs w:val="20"/>
        </w:rPr>
        <w:t>říklad v C dur</w:t>
      </w:r>
      <w:r w:rsidR="007D5DF0" w:rsidRPr="00963152">
        <w:rPr>
          <w:rFonts w:cstheme="minorHAnsi"/>
          <w:i/>
          <w:sz w:val="20"/>
          <w:szCs w:val="20"/>
        </w:rPr>
        <w:t>)</w:t>
      </w:r>
    </w:p>
    <w:p w:rsidR="00251009" w:rsidRPr="00211432" w:rsidRDefault="00251009" w:rsidP="00251009">
      <w:pPr>
        <w:ind w:firstLine="181"/>
        <w:jc w:val="both"/>
        <w:rPr>
          <w:rFonts w:cstheme="minorHAnsi"/>
          <w:sz w:val="20"/>
          <w:szCs w:val="20"/>
        </w:rPr>
      </w:pPr>
      <w:r w:rsidRPr="00211432">
        <w:rPr>
          <w:rFonts w:cstheme="minorHAnsi"/>
          <w:noProof/>
          <w:sz w:val="20"/>
          <w:szCs w:val="20"/>
        </w:rPr>
        <w:drawing>
          <wp:inline distT="0" distB="0" distL="0" distR="0">
            <wp:extent cx="1762125" cy="990600"/>
            <wp:effectExtent l="0" t="0" r="9525" b="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1009" w:rsidRPr="00211432" w:rsidRDefault="00251009" w:rsidP="004B48AF">
      <w:pPr>
        <w:spacing w:after="0"/>
        <w:ind w:firstLine="181"/>
        <w:jc w:val="both"/>
        <w:rPr>
          <w:rFonts w:cstheme="minorHAnsi"/>
          <w:sz w:val="20"/>
          <w:szCs w:val="20"/>
        </w:rPr>
      </w:pPr>
      <w:r w:rsidRPr="00211432">
        <w:rPr>
          <w:rFonts w:cstheme="minorHAnsi"/>
          <w:sz w:val="20"/>
          <w:szCs w:val="20"/>
        </w:rPr>
        <w:t>Akordy (D</w:t>
      </w:r>
      <w:r w:rsidRPr="00211432">
        <w:rPr>
          <w:rFonts w:cstheme="minorHAnsi"/>
          <w:sz w:val="20"/>
          <w:szCs w:val="20"/>
          <w:vertAlign w:val="superscript"/>
        </w:rPr>
        <w:t>7</w:t>
      </w:r>
      <w:r w:rsidRPr="00211432">
        <w:rPr>
          <w:rFonts w:cstheme="minorHAnsi"/>
          <w:sz w:val="20"/>
          <w:szCs w:val="20"/>
        </w:rPr>
        <w:t>) rozvádíme vždy takto:</w:t>
      </w:r>
    </w:p>
    <w:p w:rsidR="00251009" w:rsidRPr="00211432" w:rsidRDefault="00251009" w:rsidP="00251009">
      <w:pPr>
        <w:numPr>
          <w:ilvl w:val="0"/>
          <w:numId w:val="9"/>
        </w:numPr>
        <w:spacing w:after="0" w:line="276" w:lineRule="auto"/>
        <w:ind w:left="142" w:firstLine="181"/>
        <w:jc w:val="both"/>
        <w:rPr>
          <w:rFonts w:cstheme="minorHAnsi"/>
          <w:sz w:val="20"/>
          <w:szCs w:val="20"/>
        </w:rPr>
      </w:pPr>
      <w:r w:rsidRPr="00211432">
        <w:rPr>
          <w:rFonts w:cstheme="minorHAnsi"/>
          <w:sz w:val="20"/>
          <w:szCs w:val="20"/>
        </w:rPr>
        <w:t>chromatický postup vždy v</w:t>
      </w:r>
      <w:r w:rsidR="004B48AF">
        <w:rPr>
          <w:rFonts w:cstheme="minorHAnsi"/>
          <w:sz w:val="20"/>
          <w:szCs w:val="20"/>
        </w:rPr>
        <w:t>e stejném</w:t>
      </w:r>
      <w:r w:rsidRPr="00211432">
        <w:rPr>
          <w:rFonts w:cstheme="minorHAnsi"/>
          <w:sz w:val="20"/>
          <w:szCs w:val="20"/>
        </w:rPr>
        <w:t xml:space="preserve"> hlase (tj. citlivý tón chromaticky klesá)!</w:t>
      </w:r>
    </w:p>
    <w:p w:rsidR="00251009" w:rsidRPr="00211432" w:rsidRDefault="00251009" w:rsidP="00251009">
      <w:pPr>
        <w:numPr>
          <w:ilvl w:val="0"/>
          <w:numId w:val="9"/>
        </w:numPr>
        <w:spacing w:after="0" w:line="276" w:lineRule="auto"/>
        <w:ind w:left="142" w:firstLine="181"/>
        <w:jc w:val="both"/>
        <w:rPr>
          <w:rFonts w:cstheme="minorHAnsi"/>
          <w:sz w:val="20"/>
          <w:szCs w:val="20"/>
        </w:rPr>
      </w:pPr>
      <w:r w:rsidRPr="00211432">
        <w:rPr>
          <w:rFonts w:cstheme="minorHAnsi"/>
          <w:sz w:val="20"/>
          <w:szCs w:val="20"/>
        </w:rPr>
        <w:t>zbývající 2 hlasy stupňovitě klesají</w:t>
      </w:r>
    </w:p>
    <w:p w:rsidR="00251009" w:rsidRPr="0031072F" w:rsidRDefault="00251009" w:rsidP="0031072F">
      <w:pPr>
        <w:numPr>
          <w:ilvl w:val="0"/>
          <w:numId w:val="9"/>
        </w:numPr>
        <w:spacing w:after="120" w:line="276" w:lineRule="auto"/>
        <w:ind w:left="142" w:firstLine="181"/>
        <w:jc w:val="both"/>
        <w:rPr>
          <w:rFonts w:cstheme="minorHAnsi"/>
          <w:sz w:val="20"/>
          <w:szCs w:val="20"/>
        </w:rPr>
      </w:pPr>
      <w:r w:rsidRPr="00211432">
        <w:rPr>
          <w:rFonts w:cstheme="minorHAnsi"/>
          <w:sz w:val="20"/>
          <w:szCs w:val="20"/>
        </w:rPr>
        <w:t>střída</w:t>
      </w:r>
      <w:r w:rsidR="004B48AF">
        <w:rPr>
          <w:rFonts w:cstheme="minorHAnsi"/>
          <w:sz w:val="20"/>
          <w:szCs w:val="20"/>
        </w:rPr>
        <w:t>jí se</w:t>
      </w:r>
      <w:r w:rsidRPr="00211432">
        <w:rPr>
          <w:rFonts w:cstheme="minorHAnsi"/>
          <w:sz w:val="20"/>
          <w:szCs w:val="20"/>
        </w:rPr>
        <w:t xml:space="preserve"> úplné a neúplné D</w:t>
      </w:r>
      <w:r w:rsidRPr="00211432">
        <w:rPr>
          <w:rFonts w:cstheme="minorHAnsi"/>
          <w:sz w:val="20"/>
          <w:szCs w:val="20"/>
          <w:vertAlign w:val="superscript"/>
        </w:rPr>
        <w:t>7</w:t>
      </w:r>
    </w:p>
    <w:p w:rsidR="0031072F" w:rsidRPr="0031072F" w:rsidRDefault="0031072F" w:rsidP="0031072F">
      <w:pPr>
        <w:jc w:val="both"/>
        <w:rPr>
          <w:rFonts w:cstheme="minorHAnsi"/>
          <w:sz w:val="20"/>
          <w:szCs w:val="20"/>
        </w:rPr>
      </w:pPr>
      <w:r w:rsidRPr="0031072F">
        <w:rPr>
          <w:rFonts w:cstheme="minorHAnsi"/>
          <w:b/>
          <w:sz w:val="20"/>
          <w:szCs w:val="20"/>
        </w:rPr>
        <w:t>V této skladbě:</w:t>
      </w:r>
      <w:r w:rsidRPr="0031072F">
        <w:rPr>
          <w:rFonts w:cstheme="minorHAnsi"/>
          <w:sz w:val="20"/>
          <w:szCs w:val="20"/>
        </w:rPr>
        <w:t xml:space="preserve"> Dominanta v e moll (akord H dur) je zároveň dominantou nadcházejícího akordu (E dur), která je dominantou k dalšímu akordu (A dur) atd. Protože akordy E dur a </w:t>
      </w:r>
      <w:proofErr w:type="spellStart"/>
      <w:r w:rsidRPr="0031072F">
        <w:rPr>
          <w:rFonts w:cstheme="minorHAnsi"/>
          <w:sz w:val="20"/>
          <w:szCs w:val="20"/>
        </w:rPr>
        <w:t>A</w:t>
      </w:r>
      <w:proofErr w:type="spellEnd"/>
      <w:r w:rsidRPr="0031072F">
        <w:rPr>
          <w:rFonts w:cstheme="minorHAnsi"/>
          <w:sz w:val="20"/>
          <w:szCs w:val="20"/>
        </w:rPr>
        <w:t xml:space="preserve"> dur nenalezneme v tónině e moll – jsou </w:t>
      </w:r>
      <w:proofErr w:type="spellStart"/>
      <w:r w:rsidRPr="0031072F">
        <w:rPr>
          <w:rFonts w:cstheme="minorHAnsi"/>
          <w:sz w:val="20"/>
          <w:szCs w:val="20"/>
        </w:rPr>
        <w:t>mimotonální</w:t>
      </w:r>
      <w:proofErr w:type="spellEnd"/>
      <w:r w:rsidRPr="0031072F">
        <w:rPr>
          <w:rFonts w:cstheme="minorHAnsi"/>
          <w:sz w:val="20"/>
          <w:szCs w:val="20"/>
        </w:rPr>
        <w:t>.</w:t>
      </w:r>
    </w:p>
    <w:p w:rsidR="00CC43C0" w:rsidRPr="00211432" w:rsidRDefault="00586060" w:rsidP="00CC4FC2">
      <w:pPr>
        <w:rPr>
          <w:rFonts w:cstheme="minorHAnsi"/>
        </w:rPr>
      </w:pPr>
      <w:r w:rsidRPr="00586060">
        <w:rPr>
          <w:rFonts w:cstheme="minorHAnsi"/>
        </w:rPr>
        <w:t>(</w:t>
      </w:r>
      <w:r w:rsidR="0078787C" w:rsidRPr="00586060">
        <w:rPr>
          <w:rFonts w:cstheme="minorHAnsi"/>
        </w:rPr>
        <w:t>t</w:t>
      </w:r>
      <w:r w:rsidRPr="00586060">
        <w:rPr>
          <w:rFonts w:cstheme="minorHAnsi"/>
        </w:rPr>
        <w:t>.</w:t>
      </w:r>
      <w:r w:rsidR="0078787C" w:rsidRPr="00586060">
        <w:rPr>
          <w:rFonts w:cstheme="minorHAnsi"/>
        </w:rPr>
        <w:t xml:space="preserve"> 17</w:t>
      </w:r>
      <w:r w:rsidRPr="00586060">
        <w:rPr>
          <w:rFonts w:cstheme="minorHAnsi"/>
        </w:rPr>
        <w:t>) –</w:t>
      </w:r>
      <w:r w:rsidR="00CC43C0" w:rsidRPr="00211432">
        <w:rPr>
          <w:rFonts w:cstheme="minorHAnsi"/>
          <w:b/>
        </w:rPr>
        <w:t xml:space="preserve"> </w:t>
      </w:r>
      <w:r w:rsidR="00CC43C0" w:rsidRPr="00211432">
        <w:rPr>
          <w:rFonts w:cstheme="minorHAnsi"/>
        </w:rPr>
        <w:t xml:space="preserve">objevuje </w:t>
      </w:r>
      <w:r>
        <w:rPr>
          <w:rFonts w:cstheme="minorHAnsi"/>
        </w:rPr>
        <w:t xml:space="preserve">se </w:t>
      </w:r>
      <w:r w:rsidR="00CC43C0" w:rsidRPr="00211432">
        <w:rPr>
          <w:rFonts w:cstheme="minorHAnsi"/>
        </w:rPr>
        <w:t xml:space="preserve">tón es, který vychází z </w:t>
      </w:r>
      <w:r w:rsidR="00CC43C0" w:rsidRPr="00211432">
        <w:rPr>
          <w:rFonts w:cstheme="minorHAnsi"/>
          <w:b/>
        </w:rPr>
        <w:t>h</w:t>
      </w:r>
      <w:r w:rsidR="0078787C" w:rsidRPr="00211432">
        <w:rPr>
          <w:rFonts w:cstheme="minorHAnsi"/>
          <w:b/>
        </w:rPr>
        <w:t>armonick</w:t>
      </w:r>
      <w:r w:rsidR="00135CCB" w:rsidRPr="00211432">
        <w:rPr>
          <w:rFonts w:cstheme="minorHAnsi"/>
          <w:b/>
        </w:rPr>
        <w:t>é</w:t>
      </w:r>
      <w:r w:rsidR="0078787C" w:rsidRPr="00211432">
        <w:rPr>
          <w:rFonts w:cstheme="minorHAnsi"/>
          <w:b/>
        </w:rPr>
        <w:t xml:space="preserve"> tónin</w:t>
      </w:r>
      <w:r w:rsidR="00CC43C0" w:rsidRPr="00211432">
        <w:rPr>
          <w:rFonts w:cstheme="minorHAnsi"/>
          <w:b/>
        </w:rPr>
        <w:t>y</w:t>
      </w:r>
      <w:r w:rsidR="0078787C" w:rsidRPr="00211432">
        <w:rPr>
          <w:rFonts w:cstheme="minorHAnsi"/>
          <w:b/>
        </w:rPr>
        <w:t xml:space="preserve"> G dur</w:t>
      </w:r>
      <w:r w:rsidR="0078787C" w:rsidRPr="00211432">
        <w:rPr>
          <w:rFonts w:cstheme="minorHAnsi"/>
        </w:rPr>
        <w:t xml:space="preserve"> </w:t>
      </w:r>
      <w:r w:rsidR="00CC43C0" w:rsidRPr="00586060">
        <w:rPr>
          <w:rFonts w:cstheme="minorHAnsi"/>
        </w:rPr>
        <w:t>(</w:t>
      </w:r>
      <w:r w:rsidR="0078787C" w:rsidRPr="00586060">
        <w:rPr>
          <w:rFonts w:cstheme="minorHAnsi"/>
        </w:rPr>
        <w:t xml:space="preserve">es </w:t>
      </w:r>
      <w:r>
        <w:rPr>
          <w:rFonts w:cstheme="minorHAnsi"/>
        </w:rPr>
        <w:t xml:space="preserve">= </w:t>
      </w:r>
      <w:bookmarkStart w:id="0" w:name="_GoBack"/>
      <w:bookmarkEnd w:id="0"/>
      <w:r>
        <w:rPr>
          <w:rFonts w:cstheme="minorHAnsi"/>
        </w:rPr>
        <w:t>snížený</w:t>
      </w:r>
      <w:r w:rsidR="0078787C" w:rsidRPr="00586060">
        <w:rPr>
          <w:rFonts w:cstheme="minorHAnsi"/>
        </w:rPr>
        <w:t xml:space="preserve"> 6. stupeň</w:t>
      </w:r>
      <w:r>
        <w:rPr>
          <w:rFonts w:cstheme="minorHAnsi"/>
        </w:rPr>
        <w:t xml:space="preserve"> tóniny</w:t>
      </w:r>
      <w:r w:rsidR="00CC43C0" w:rsidRPr="00586060">
        <w:rPr>
          <w:rFonts w:cstheme="minorHAnsi"/>
        </w:rPr>
        <w:t xml:space="preserve">). </w:t>
      </w:r>
    </w:p>
    <w:p w:rsidR="00E726C2" w:rsidRPr="00211432" w:rsidRDefault="00C316CA" w:rsidP="00C316CA">
      <w:pPr>
        <w:spacing w:after="0"/>
        <w:rPr>
          <w:rFonts w:cstheme="minorHAnsi"/>
          <w:b/>
          <w:color w:val="000000" w:themeColor="text1"/>
          <w:sz w:val="20"/>
          <w:u w:val="single"/>
        </w:rPr>
      </w:pPr>
      <w:r>
        <w:rPr>
          <w:rFonts w:cstheme="minorHAnsi"/>
          <w:b/>
          <w:color w:val="000000" w:themeColor="text1"/>
          <w:sz w:val="20"/>
          <w:u w:val="single"/>
        </w:rPr>
        <w:t>Citlivé tóny stoupající a klesající</w:t>
      </w:r>
    </w:p>
    <w:p w:rsidR="00C316CA" w:rsidRPr="00C316CA" w:rsidRDefault="00C316CA" w:rsidP="00C316CA">
      <w:pPr>
        <w:pStyle w:val="Odstavecseseznamem"/>
        <w:numPr>
          <w:ilvl w:val="0"/>
          <w:numId w:val="1"/>
        </w:numPr>
        <w:jc w:val="both"/>
        <w:rPr>
          <w:rFonts w:cstheme="minorHAnsi"/>
          <w:sz w:val="20"/>
        </w:rPr>
      </w:pPr>
      <w:r w:rsidRPr="00C316CA">
        <w:rPr>
          <w:rFonts w:cstheme="minorHAnsi"/>
          <w:b/>
          <w:sz w:val="20"/>
        </w:rPr>
        <w:t>snížený 6. stupeň v dur</w:t>
      </w:r>
      <w:r w:rsidRPr="00C316CA">
        <w:rPr>
          <w:rFonts w:cstheme="minorHAnsi"/>
          <w:sz w:val="20"/>
        </w:rPr>
        <w:t xml:space="preserve"> = citlivý tón klesající, vzniká tónina </w:t>
      </w:r>
      <w:r w:rsidRPr="00C316CA">
        <w:rPr>
          <w:rFonts w:cstheme="minorHAnsi"/>
          <w:b/>
          <w:sz w:val="20"/>
        </w:rPr>
        <w:t>durová harmonická</w:t>
      </w:r>
    </w:p>
    <w:p w:rsidR="00C316CA" w:rsidRPr="00C316CA" w:rsidRDefault="00C316CA" w:rsidP="00C316CA">
      <w:pPr>
        <w:pStyle w:val="Odstavecseseznamem"/>
        <w:numPr>
          <w:ilvl w:val="0"/>
          <w:numId w:val="1"/>
        </w:numPr>
        <w:jc w:val="both"/>
        <w:rPr>
          <w:rFonts w:cstheme="minorHAnsi"/>
          <w:sz w:val="20"/>
        </w:rPr>
      </w:pPr>
      <w:r>
        <w:rPr>
          <w:rFonts w:cstheme="minorHAnsi"/>
          <w:b/>
          <w:sz w:val="20"/>
        </w:rPr>
        <w:t>zvýšený</w:t>
      </w:r>
      <w:r w:rsidRPr="00C316CA">
        <w:rPr>
          <w:rFonts w:cstheme="minorHAnsi"/>
          <w:b/>
          <w:sz w:val="20"/>
        </w:rPr>
        <w:t xml:space="preserve"> </w:t>
      </w:r>
      <w:r>
        <w:rPr>
          <w:rFonts w:cstheme="minorHAnsi"/>
          <w:b/>
          <w:sz w:val="20"/>
        </w:rPr>
        <w:t>7</w:t>
      </w:r>
      <w:r w:rsidRPr="00C316CA">
        <w:rPr>
          <w:rFonts w:cstheme="minorHAnsi"/>
          <w:b/>
          <w:sz w:val="20"/>
        </w:rPr>
        <w:t>. stupeň v </w:t>
      </w:r>
      <w:r>
        <w:rPr>
          <w:rFonts w:cstheme="minorHAnsi"/>
          <w:b/>
          <w:sz w:val="20"/>
        </w:rPr>
        <w:t>moll</w:t>
      </w:r>
      <w:r w:rsidRPr="00C316CA">
        <w:rPr>
          <w:rFonts w:cstheme="minorHAnsi"/>
          <w:sz w:val="20"/>
        </w:rPr>
        <w:t xml:space="preserve"> = citlivý tón </w:t>
      </w:r>
      <w:r>
        <w:rPr>
          <w:rFonts w:cstheme="minorHAnsi"/>
          <w:sz w:val="20"/>
        </w:rPr>
        <w:t>stoupající</w:t>
      </w:r>
      <w:r w:rsidRPr="00C316CA">
        <w:rPr>
          <w:rFonts w:cstheme="minorHAnsi"/>
          <w:sz w:val="20"/>
        </w:rPr>
        <w:t xml:space="preserve">, vzniká tónina </w:t>
      </w:r>
      <w:r>
        <w:rPr>
          <w:rFonts w:cstheme="minorHAnsi"/>
          <w:b/>
          <w:sz w:val="20"/>
        </w:rPr>
        <w:t>moll</w:t>
      </w:r>
      <w:r w:rsidRPr="00C316CA">
        <w:rPr>
          <w:rFonts w:cstheme="minorHAnsi"/>
          <w:b/>
          <w:sz w:val="20"/>
        </w:rPr>
        <w:t>ová harmonická</w:t>
      </w:r>
    </w:p>
    <w:p w:rsidR="00C316CA" w:rsidRPr="00C316CA" w:rsidRDefault="00C316CA" w:rsidP="00C316CA">
      <w:pPr>
        <w:pStyle w:val="Odstavecseseznamem"/>
        <w:numPr>
          <w:ilvl w:val="0"/>
          <w:numId w:val="1"/>
        </w:numPr>
        <w:jc w:val="both"/>
        <w:rPr>
          <w:rFonts w:cstheme="minorHAnsi"/>
          <w:sz w:val="20"/>
        </w:rPr>
      </w:pPr>
      <w:r>
        <w:rPr>
          <w:rFonts w:cstheme="minorHAnsi"/>
          <w:sz w:val="20"/>
        </w:rPr>
        <w:t xml:space="preserve">citlivé tóny v </w:t>
      </w:r>
      <w:r w:rsidRPr="00211432">
        <w:rPr>
          <w:rFonts w:cstheme="minorHAnsi"/>
          <w:sz w:val="20"/>
        </w:rPr>
        <w:t xml:space="preserve">hudbě vyvolávají napětí, které je uvolněno rozvodem do </w:t>
      </w:r>
      <w:r>
        <w:rPr>
          <w:rFonts w:cstheme="minorHAnsi"/>
          <w:sz w:val="20"/>
        </w:rPr>
        <w:t>T</w:t>
      </w:r>
      <w:r w:rsidRPr="00211432">
        <w:rPr>
          <w:rFonts w:cstheme="minorHAnsi"/>
          <w:sz w:val="20"/>
        </w:rPr>
        <w:t>.</w:t>
      </w:r>
    </w:p>
    <w:p w:rsidR="00582087" w:rsidRPr="00211432" w:rsidRDefault="00582087" w:rsidP="00CC4FC2">
      <w:pPr>
        <w:rPr>
          <w:rFonts w:cstheme="minorHAnsi"/>
        </w:rPr>
      </w:pPr>
      <w:r w:rsidRPr="00211432">
        <w:rPr>
          <w:rFonts w:cstheme="minorHAnsi"/>
          <w:b/>
        </w:rPr>
        <w:t>V taktu 21</w:t>
      </w:r>
      <w:r w:rsidRPr="00211432">
        <w:rPr>
          <w:rFonts w:cstheme="minorHAnsi"/>
        </w:rPr>
        <w:t xml:space="preserve"> </w:t>
      </w:r>
      <w:r w:rsidR="00C301BB" w:rsidRPr="00211432">
        <w:rPr>
          <w:rFonts w:cstheme="minorHAnsi"/>
        </w:rPr>
        <w:t xml:space="preserve">se objevuje </w:t>
      </w:r>
      <w:proofErr w:type="spellStart"/>
      <w:r w:rsidR="00C301BB" w:rsidRPr="00211432">
        <w:rPr>
          <w:rFonts w:cstheme="minorHAnsi"/>
          <w:b/>
        </w:rPr>
        <w:t>m</w:t>
      </w:r>
      <w:r w:rsidRPr="00211432">
        <w:rPr>
          <w:rFonts w:cstheme="minorHAnsi"/>
          <w:b/>
        </w:rPr>
        <w:t>imotonální</w:t>
      </w:r>
      <w:proofErr w:type="spellEnd"/>
      <w:r w:rsidRPr="00211432">
        <w:rPr>
          <w:rFonts w:cstheme="minorHAnsi"/>
          <w:b/>
        </w:rPr>
        <w:t xml:space="preserve"> </w:t>
      </w:r>
      <w:r w:rsidR="005543AB">
        <w:rPr>
          <w:rFonts w:cstheme="minorHAnsi"/>
          <w:b/>
        </w:rPr>
        <w:t>(</w:t>
      </w:r>
      <w:r w:rsidR="005543AB" w:rsidRPr="00ED53B2">
        <w:rPr>
          <w:rFonts w:cstheme="minorHAnsi"/>
          <w:b/>
          <w:strike/>
        </w:rPr>
        <w:t>DS</w:t>
      </w:r>
      <w:r w:rsidR="005543AB">
        <w:rPr>
          <w:rFonts w:cstheme="minorHAnsi"/>
          <w:b/>
          <w:vertAlign w:val="superscript"/>
        </w:rPr>
        <w:t>7</w:t>
      </w:r>
      <w:r w:rsidR="005543AB">
        <w:rPr>
          <w:rFonts w:cstheme="minorHAnsi"/>
          <w:b/>
        </w:rPr>
        <w:t>)</w:t>
      </w:r>
      <w:r w:rsidRPr="00211432">
        <w:rPr>
          <w:rFonts w:cstheme="minorHAnsi"/>
          <w:b/>
        </w:rPr>
        <w:t> </w:t>
      </w:r>
      <w:r w:rsidR="005543AB">
        <w:rPr>
          <w:rFonts w:cstheme="minorHAnsi"/>
          <w:b/>
        </w:rPr>
        <w:t>k (D</w:t>
      </w:r>
      <w:r w:rsidR="005543AB" w:rsidRPr="005543AB">
        <w:rPr>
          <w:rFonts w:cstheme="minorHAnsi"/>
          <w:b/>
          <w:vertAlign w:val="superscript"/>
        </w:rPr>
        <w:t>6</w:t>
      </w:r>
      <w:r w:rsidR="005543AB" w:rsidRPr="005543AB">
        <w:rPr>
          <w:rFonts w:cstheme="minorHAnsi"/>
          <w:b/>
          <w:vertAlign w:val="subscript"/>
        </w:rPr>
        <w:t>5</w:t>
      </w:r>
      <w:r w:rsidR="005543AB">
        <w:rPr>
          <w:rFonts w:cstheme="minorHAnsi"/>
          <w:b/>
        </w:rPr>
        <w:t>)</w:t>
      </w:r>
      <w:r w:rsidRPr="00211432">
        <w:rPr>
          <w:rFonts w:cstheme="minorHAnsi"/>
          <w:b/>
        </w:rPr>
        <w:t xml:space="preserve"> v G dur</w:t>
      </w:r>
      <w:r w:rsidRPr="00211432">
        <w:rPr>
          <w:rFonts w:cstheme="minorHAnsi"/>
        </w:rPr>
        <w:t xml:space="preserve">. Zde je však </w:t>
      </w:r>
      <w:r w:rsidR="00E74DC9">
        <w:rPr>
          <w:rFonts w:cstheme="minorHAnsi"/>
        </w:rPr>
        <w:t>D</w:t>
      </w:r>
      <w:r w:rsidRPr="00211432">
        <w:rPr>
          <w:rFonts w:cstheme="minorHAnsi"/>
        </w:rPr>
        <w:t xml:space="preserve"> bez základního tónu (chybí tón d</w:t>
      </w:r>
      <w:r w:rsidR="00C316CA">
        <w:rPr>
          <w:rFonts w:cstheme="minorHAnsi"/>
        </w:rPr>
        <w:t xml:space="preserve"> – latentní</w:t>
      </w:r>
      <w:r w:rsidRPr="00211432">
        <w:rPr>
          <w:rFonts w:cstheme="minorHAnsi"/>
        </w:rPr>
        <w:t>).</w:t>
      </w:r>
    </w:p>
    <w:p w:rsidR="00C301BB" w:rsidRPr="00211432" w:rsidRDefault="009D629D" w:rsidP="00CC4FC2">
      <w:pPr>
        <w:rPr>
          <w:rFonts w:cstheme="minorHAnsi"/>
        </w:rPr>
      </w:pPr>
      <w:r>
        <w:rPr>
          <w:rFonts w:cstheme="minorHAnsi"/>
          <w:b/>
        </w:rPr>
        <w:t>V taktech</w:t>
      </w:r>
      <w:r w:rsidR="00C301BB" w:rsidRPr="00211432">
        <w:rPr>
          <w:rFonts w:cstheme="minorHAnsi"/>
          <w:b/>
        </w:rPr>
        <w:t xml:space="preserve"> 16–24</w:t>
      </w:r>
      <w:r w:rsidR="00C301BB" w:rsidRPr="00211432">
        <w:rPr>
          <w:rFonts w:cstheme="minorHAnsi"/>
        </w:rPr>
        <w:t xml:space="preserve"> nacházíme </w:t>
      </w:r>
      <w:r w:rsidR="00C301BB" w:rsidRPr="00211432">
        <w:rPr>
          <w:rFonts w:cstheme="minorHAnsi"/>
          <w:b/>
        </w:rPr>
        <w:t>rytmizovanou prodlevu na tónu G.</w:t>
      </w:r>
      <w:r w:rsidR="00C301BB" w:rsidRPr="00211432">
        <w:rPr>
          <w:rFonts w:cstheme="minorHAnsi"/>
        </w:rPr>
        <w:t xml:space="preserve"> </w:t>
      </w:r>
    </w:p>
    <w:p w:rsidR="00C301BB" w:rsidRPr="00C316CA" w:rsidRDefault="00C301BB" w:rsidP="00C316CA">
      <w:pPr>
        <w:spacing w:after="0"/>
        <w:rPr>
          <w:rFonts w:cstheme="minorHAnsi"/>
          <w:b/>
          <w:sz w:val="20"/>
          <w:szCs w:val="20"/>
          <w:u w:val="single"/>
        </w:rPr>
      </w:pPr>
      <w:r w:rsidRPr="00C316CA">
        <w:rPr>
          <w:rFonts w:cstheme="minorHAnsi"/>
          <w:b/>
          <w:sz w:val="20"/>
          <w:szCs w:val="20"/>
          <w:u w:val="single"/>
        </w:rPr>
        <w:t>Prodleva</w:t>
      </w:r>
    </w:p>
    <w:p w:rsidR="00474F9F" w:rsidRPr="00C316CA" w:rsidRDefault="00C301BB" w:rsidP="00D32B51">
      <w:pPr>
        <w:pStyle w:val="Odstavecseseznamem"/>
        <w:numPr>
          <w:ilvl w:val="0"/>
          <w:numId w:val="1"/>
        </w:numPr>
        <w:spacing w:after="0" w:line="276" w:lineRule="auto"/>
        <w:ind w:left="402" w:hanging="357"/>
        <w:jc w:val="both"/>
        <w:rPr>
          <w:rFonts w:cstheme="minorHAnsi"/>
          <w:sz w:val="20"/>
          <w:szCs w:val="20"/>
        </w:rPr>
      </w:pPr>
      <w:r w:rsidRPr="00C316CA">
        <w:rPr>
          <w:rFonts w:cstheme="minorHAnsi"/>
          <w:sz w:val="20"/>
          <w:szCs w:val="20"/>
        </w:rPr>
        <w:t>melodi</w:t>
      </w:r>
      <w:r w:rsidR="00474F9F" w:rsidRPr="00C316CA">
        <w:rPr>
          <w:rFonts w:cstheme="minorHAnsi"/>
          <w:sz w:val="20"/>
          <w:szCs w:val="20"/>
        </w:rPr>
        <w:t>cký tón</w:t>
      </w:r>
    </w:p>
    <w:p w:rsidR="00474F9F" w:rsidRPr="00C316CA" w:rsidRDefault="00E726C2" w:rsidP="00D32B51">
      <w:pPr>
        <w:pStyle w:val="Odstavecseseznamem"/>
        <w:numPr>
          <w:ilvl w:val="0"/>
          <w:numId w:val="1"/>
        </w:numPr>
        <w:spacing w:after="0" w:line="276" w:lineRule="auto"/>
        <w:ind w:left="402" w:hanging="357"/>
        <w:jc w:val="both"/>
        <w:rPr>
          <w:rFonts w:cstheme="minorHAnsi"/>
          <w:sz w:val="20"/>
          <w:szCs w:val="20"/>
        </w:rPr>
      </w:pPr>
      <w:r w:rsidRPr="00C316CA">
        <w:rPr>
          <w:rFonts w:cstheme="minorHAnsi"/>
          <w:sz w:val="20"/>
          <w:szCs w:val="20"/>
        </w:rPr>
        <w:t xml:space="preserve">v podobě </w:t>
      </w:r>
      <w:r w:rsidR="00C301BB" w:rsidRPr="00C316CA">
        <w:rPr>
          <w:rFonts w:cstheme="minorHAnsi"/>
          <w:sz w:val="20"/>
          <w:szCs w:val="20"/>
        </w:rPr>
        <w:t>dlouh</w:t>
      </w:r>
      <w:r w:rsidRPr="00C316CA">
        <w:rPr>
          <w:rFonts w:cstheme="minorHAnsi"/>
          <w:sz w:val="20"/>
          <w:szCs w:val="20"/>
        </w:rPr>
        <w:t>ého</w:t>
      </w:r>
      <w:r w:rsidR="00C301BB" w:rsidRPr="00C316CA">
        <w:rPr>
          <w:rFonts w:cstheme="minorHAnsi"/>
          <w:sz w:val="20"/>
          <w:szCs w:val="20"/>
        </w:rPr>
        <w:t xml:space="preserve"> zadržen</w:t>
      </w:r>
      <w:r w:rsidR="00D32B51">
        <w:rPr>
          <w:rFonts w:cstheme="minorHAnsi"/>
          <w:sz w:val="20"/>
          <w:szCs w:val="20"/>
        </w:rPr>
        <w:t>ého</w:t>
      </w:r>
      <w:r w:rsidR="00C301BB" w:rsidRPr="00C316CA">
        <w:rPr>
          <w:rFonts w:cstheme="minorHAnsi"/>
          <w:sz w:val="20"/>
          <w:szCs w:val="20"/>
        </w:rPr>
        <w:t xml:space="preserve"> </w:t>
      </w:r>
      <w:r w:rsidR="00474F9F" w:rsidRPr="00C316CA">
        <w:rPr>
          <w:rFonts w:cstheme="minorHAnsi"/>
          <w:sz w:val="20"/>
          <w:szCs w:val="20"/>
        </w:rPr>
        <w:t>tón</w:t>
      </w:r>
      <w:r w:rsidRPr="00C316CA">
        <w:rPr>
          <w:rFonts w:cstheme="minorHAnsi"/>
          <w:sz w:val="20"/>
          <w:szCs w:val="20"/>
        </w:rPr>
        <w:t>u</w:t>
      </w:r>
      <w:r w:rsidR="00474F9F" w:rsidRPr="00C316CA">
        <w:rPr>
          <w:rFonts w:cstheme="minorHAnsi"/>
          <w:sz w:val="20"/>
          <w:szCs w:val="20"/>
        </w:rPr>
        <w:t xml:space="preserve"> (</w:t>
      </w:r>
      <w:r w:rsidRPr="00C316CA">
        <w:rPr>
          <w:rFonts w:cstheme="minorHAnsi"/>
          <w:sz w:val="20"/>
          <w:szCs w:val="20"/>
        </w:rPr>
        <w:t>nebo v podobě rytmizovaného tónu</w:t>
      </w:r>
      <w:r w:rsidR="00474F9F" w:rsidRPr="00C316CA">
        <w:rPr>
          <w:rFonts w:cstheme="minorHAnsi"/>
          <w:sz w:val="20"/>
          <w:szCs w:val="20"/>
        </w:rPr>
        <w:t>)</w:t>
      </w:r>
    </w:p>
    <w:p w:rsidR="00474F9F" w:rsidRPr="00C316CA" w:rsidRDefault="00C301BB" w:rsidP="00D32B51">
      <w:pPr>
        <w:pStyle w:val="Odstavecseseznamem"/>
        <w:numPr>
          <w:ilvl w:val="0"/>
          <w:numId w:val="1"/>
        </w:numPr>
        <w:spacing w:after="0" w:line="276" w:lineRule="auto"/>
        <w:ind w:left="402" w:hanging="357"/>
        <w:jc w:val="both"/>
        <w:rPr>
          <w:rFonts w:cstheme="minorHAnsi"/>
          <w:sz w:val="20"/>
          <w:szCs w:val="20"/>
        </w:rPr>
      </w:pPr>
      <w:r w:rsidRPr="00C316CA">
        <w:rPr>
          <w:rFonts w:cstheme="minorHAnsi"/>
          <w:sz w:val="20"/>
          <w:szCs w:val="20"/>
        </w:rPr>
        <w:t>nejčastěji v</w:t>
      </w:r>
      <w:r w:rsidR="00474F9F" w:rsidRPr="00C316CA">
        <w:rPr>
          <w:rFonts w:cstheme="minorHAnsi"/>
          <w:sz w:val="20"/>
          <w:szCs w:val="20"/>
        </w:rPr>
        <w:t> </w:t>
      </w:r>
      <w:r w:rsidRPr="00C316CA">
        <w:rPr>
          <w:rFonts w:cstheme="minorHAnsi"/>
          <w:sz w:val="20"/>
          <w:szCs w:val="20"/>
        </w:rPr>
        <w:t>basu</w:t>
      </w:r>
    </w:p>
    <w:p w:rsidR="00474F9F" w:rsidRPr="00C316CA" w:rsidRDefault="00C301BB" w:rsidP="00D32B51">
      <w:pPr>
        <w:pStyle w:val="Odstavecseseznamem"/>
        <w:numPr>
          <w:ilvl w:val="0"/>
          <w:numId w:val="1"/>
        </w:numPr>
        <w:spacing w:after="0" w:line="276" w:lineRule="auto"/>
        <w:ind w:left="402" w:hanging="357"/>
        <w:jc w:val="both"/>
        <w:rPr>
          <w:rFonts w:cstheme="minorHAnsi"/>
          <w:sz w:val="20"/>
          <w:szCs w:val="20"/>
        </w:rPr>
      </w:pPr>
      <w:r w:rsidRPr="00C316CA">
        <w:rPr>
          <w:rFonts w:cstheme="minorHAnsi"/>
          <w:sz w:val="20"/>
          <w:szCs w:val="20"/>
        </w:rPr>
        <w:t>nad tímto tónem nezávisle probíhá harmoni</w:t>
      </w:r>
      <w:r w:rsidR="00D32B51">
        <w:rPr>
          <w:rFonts w:cstheme="minorHAnsi"/>
          <w:sz w:val="20"/>
          <w:szCs w:val="20"/>
        </w:rPr>
        <w:t>e</w:t>
      </w:r>
      <w:r w:rsidRPr="00C316CA">
        <w:rPr>
          <w:rFonts w:cstheme="minorHAnsi"/>
          <w:sz w:val="20"/>
          <w:szCs w:val="20"/>
        </w:rPr>
        <w:t xml:space="preserve"> v ostatních hlasech</w:t>
      </w:r>
    </w:p>
    <w:p w:rsidR="00474F9F" w:rsidRPr="00C316CA" w:rsidRDefault="00C301BB" w:rsidP="00D32B51">
      <w:pPr>
        <w:pStyle w:val="Odstavecseseznamem"/>
        <w:numPr>
          <w:ilvl w:val="0"/>
          <w:numId w:val="1"/>
        </w:numPr>
        <w:spacing w:after="0" w:line="276" w:lineRule="auto"/>
        <w:ind w:left="402" w:hanging="357"/>
        <w:jc w:val="both"/>
        <w:rPr>
          <w:rFonts w:cstheme="minorHAnsi"/>
          <w:sz w:val="20"/>
          <w:szCs w:val="20"/>
        </w:rPr>
      </w:pPr>
      <w:r w:rsidRPr="00C316CA">
        <w:rPr>
          <w:rFonts w:cstheme="minorHAnsi"/>
          <w:sz w:val="20"/>
          <w:szCs w:val="20"/>
        </w:rPr>
        <w:t xml:space="preserve">je držena pod 2 nebo více akordy, často i v průběhu </w:t>
      </w:r>
      <w:r w:rsidR="00D32B51">
        <w:rPr>
          <w:rFonts w:cstheme="minorHAnsi"/>
          <w:sz w:val="20"/>
          <w:szCs w:val="20"/>
        </w:rPr>
        <w:t>více taktů</w:t>
      </w:r>
    </w:p>
    <w:p w:rsidR="000A3FAB" w:rsidRPr="00966126" w:rsidRDefault="00C301BB" w:rsidP="001574CE">
      <w:pPr>
        <w:pStyle w:val="Odstavecseseznamem"/>
        <w:numPr>
          <w:ilvl w:val="0"/>
          <w:numId w:val="1"/>
        </w:numPr>
        <w:spacing w:line="276" w:lineRule="auto"/>
        <w:jc w:val="both"/>
        <w:rPr>
          <w:rFonts w:cstheme="minorHAnsi"/>
          <w:sz w:val="18"/>
        </w:rPr>
      </w:pPr>
      <w:r w:rsidRPr="00966126">
        <w:rPr>
          <w:rFonts w:cstheme="minorHAnsi"/>
          <w:sz w:val="20"/>
          <w:szCs w:val="20"/>
        </w:rPr>
        <w:t xml:space="preserve"> bývá </w:t>
      </w:r>
      <w:r w:rsidRPr="00966126">
        <w:rPr>
          <w:rFonts w:cstheme="minorHAnsi"/>
          <w:b/>
          <w:bCs/>
          <w:sz w:val="20"/>
          <w:szCs w:val="20"/>
        </w:rPr>
        <w:t>jednoduchá</w:t>
      </w:r>
      <w:r w:rsidRPr="00966126">
        <w:rPr>
          <w:rFonts w:cstheme="minorHAnsi"/>
          <w:sz w:val="20"/>
          <w:szCs w:val="20"/>
        </w:rPr>
        <w:t xml:space="preserve"> nebo i </w:t>
      </w:r>
      <w:r w:rsidRPr="00966126">
        <w:rPr>
          <w:rFonts w:cstheme="minorHAnsi"/>
          <w:b/>
          <w:bCs/>
          <w:sz w:val="20"/>
          <w:szCs w:val="20"/>
        </w:rPr>
        <w:t>dvojitá</w:t>
      </w:r>
      <w:r w:rsidRPr="00966126">
        <w:rPr>
          <w:rFonts w:cstheme="minorHAnsi"/>
          <w:sz w:val="20"/>
          <w:szCs w:val="20"/>
        </w:rPr>
        <w:t xml:space="preserve"> (např. v podobě tzv. </w:t>
      </w:r>
      <w:r w:rsidRPr="00966126">
        <w:rPr>
          <w:rFonts w:cstheme="minorHAnsi"/>
          <w:b/>
          <w:bCs/>
          <w:sz w:val="20"/>
          <w:szCs w:val="20"/>
        </w:rPr>
        <w:t>dudácké kvinty</w:t>
      </w:r>
      <w:r w:rsidRPr="00966126">
        <w:rPr>
          <w:rFonts w:cstheme="minorHAnsi"/>
          <w:sz w:val="20"/>
          <w:szCs w:val="20"/>
        </w:rPr>
        <w:t>)</w:t>
      </w:r>
    </w:p>
    <w:sectPr w:rsidR="000A3FAB" w:rsidRPr="009661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5550D0"/>
    <w:multiLevelType w:val="hybridMultilevel"/>
    <w:tmpl w:val="EE26C82E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9734D8"/>
    <w:multiLevelType w:val="hybridMultilevel"/>
    <w:tmpl w:val="E4DC8A4E"/>
    <w:lvl w:ilvl="0" w:tplc="5C046640">
      <w:start w:val="1"/>
      <w:numFmt w:val="decimal"/>
      <w:pStyle w:val="Styl1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BA3322"/>
    <w:multiLevelType w:val="hybridMultilevel"/>
    <w:tmpl w:val="CB063FCC"/>
    <w:lvl w:ilvl="0" w:tplc="3F0ACDA0">
      <w:start w:val="16"/>
      <w:numFmt w:val="bullet"/>
      <w:lvlText w:val="-"/>
      <w:lvlJc w:val="left"/>
      <w:pPr>
        <w:ind w:left="405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A62879"/>
    <w:multiLevelType w:val="hybridMultilevel"/>
    <w:tmpl w:val="8A4E3B44"/>
    <w:lvl w:ilvl="0" w:tplc="48124C9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DC64C6"/>
    <w:multiLevelType w:val="hybridMultilevel"/>
    <w:tmpl w:val="DB26C0EA"/>
    <w:lvl w:ilvl="0" w:tplc="7966BC26">
      <w:start w:val="1"/>
      <w:numFmt w:val="bullet"/>
      <w:pStyle w:val="Odrkyspojovnky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C17A44"/>
    <w:multiLevelType w:val="hybridMultilevel"/>
    <w:tmpl w:val="5C12733E"/>
    <w:lvl w:ilvl="0" w:tplc="9E72E27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593517A7"/>
    <w:multiLevelType w:val="hybridMultilevel"/>
    <w:tmpl w:val="A50ADD74"/>
    <w:lvl w:ilvl="0" w:tplc="A0C89BE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E1593F"/>
    <w:multiLevelType w:val="hybridMultilevel"/>
    <w:tmpl w:val="7BEC71E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321C66"/>
    <w:multiLevelType w:val="hybridMultilevel"/>
    <w:tmpl w:val="2354AA30"/>
    <w:lvl w:ilvl="0" w:tplc="3F0ACDA0">
      <w:start w:val="16"/>
      <w:numFmt w:val="bullet"/>
      <w:lvlText w:val="-"/>
      <w:lvlJc w:val="left"/>
      <w:pPr>
        <w:ind w:left="405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7"/>
  </w:num>
  <w:num w:numId="5">
    <w:abstractNumId w:val="6"/>
  </w:num>
  <w:num w:numId="6">
    <w:abstractNumId w:val="3"/>
  </w:num>
  <w:num w:numId="7">
    <w:abstractNumId w:val="1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5065"/>
    <w:rsid w:val="000A3FAB"/>
    <w:rsid w:val="000E5CF0"/>
    <w:rsid w:val="00121154"/>
    <w:rsid w:val="00135CCB"/>
    <w:rsid w:val="00137059"/>
    <w:rsid w:val="00166E91"/>
    <w:rsid w:val="001700CC"/>
    <w:rsid w:val="001A3953"/>
    <w:rsid w:val="001F28C8"/>
    <w:rsid w:val="00211432"/>
    <w:rsid w:val="00211D74"/>
    <w:rsid w:val="002306F2"/>
    <w:rsid w:val="00251009"/>
    <w:rsid w:val="00253E70"/>
    <w:rsid w:val="002869DE"/>
    <w:rsid w:val="00292702"/>
    <w:rsid w:val="002A072D"/>
    <w:rsid w:val="0031072F"/>
    <w:rsid w:val="00333D19"/>
    <w:rsid w:val="003364FC"/>
    <w:rsid w:val="00342736"/>
    <w:rsid w:val="00371CD1"/>
    <w:rsid w:val="00383456"/>
    <w:rsid w:val="003A2D85"/>
    <w:rsid w:val="003A6140"/>
    <w:rsid w:val="003B5546"/>
    <w:rsid w:val="00474F9F"/>
    <w:rsid w:val="004853CC"/>
    <w:rsid w:val="0049252C"/>
    <w:rsid w:val="00493189"/>
    <w:rsid w:val="004B0481"/>
    <w:rsid w:val="004B422A"/>
    <w:rsid w:val="004B48AF"/>
    <w:rsid w:val="004F5600"/>
    <w:rsid w:val="005008A8"/>
    <w:rsid w:val="00536FC2"/>
    <w:rsid w:val="005543AB"/>
    <w:rsid w:val="00574CFC"/>
    <w:rsid w:val="00582087"/>
    <w:rsid w:val="00586060"/>
    <w:rsid w:val="00586E38"/>
    <w:rsid w:val="005E1BA6"/>
    <w:rsid w:val="00620B6C"/>
    <w:rsid w:val="006230E2"/>
    <w:rsid w:val="00627D27"/>
    <w:rsid w:val="00644BB1"/>
    <w:rsid w:val="00661D86"/>
    <w:rsid w:val="0066769C"/>
    <w:rsid w:val="006A1711"/>
    <w:rsid w:val="00700664"/>
    <w:rsid w:val="007049F6"/>
    <w:rsid w:val="0072330E"/>
    <w:rsid w:val="00771D1D"/>
    <w:rsid w:val="0078787C"/>
    <w:rsid w:val="007C5D58"/>
    <w:rsid w:val="007D3FD7"/>
    <w:rsid w:val="007D5DF0"/>
    <w:rsid w:val="007F0A4F"/>
    <w:rsid w:val="00801946"/>
    <w:rsid w:val="00826E1D"/>
    <w:rsid w:val="00860E7B"/>
    <w:rsid w:val="008D141C"/>
    <w:rsid w:val="008E6631"/>
    <w:rsid w:val="00902651"/>
    <w:rsid w:val="00904A95"/>
    <w:rsid w:val="009471A8"/>
    <w:rsid w:val="00963152"/>
    <w:rsid w:val="00966126"/>
    <w:rsid w:val="00982AF6"/>
    <w:rsid w:val="009B1C09"/>
    <w:rsid w:val="009B3054"/>
    <w:rsid w:val="009D629D"/>
    <w:rsid w:val="009E4B89"/>
    <w:rsid w:val="00A06D61"/>
    <w:rsid w:val="00A27DBA"/>
    <w:rsid w:val="00A4295A"/>
    <w:rsid w:val="00A42AAA"/>
    <w:rsid w:val="00AE1142"/>
    <w:rsid w:val="00AE3F2C"/>
    <w:rsid w:val="00B80D24"/>
    <w:rsid w:val="00B83F64"/>
    <w:rsid w:val="00BA59FF"/>
    <w:rsid w:val="00C301BB"/>
    <w:rsid w:val="00C316CA"/>
    <w:rsid w:val="00C747B5"/>
    <w:rsid w:val="00CB5065"/>
    <w:rsid w:val="00CC43C0"/>
    <w:rsid w:val="00CC4FC2"/>
    <w:rsid w:val="00CD4305"/>
    <w:rsid w:val="00D02ED8"/>
    <w:rsid w:val="00D03075"/>
    <w:rsid w:val="00D12E8D"/>
    <w:rsid w:val="00D32B51"/>
    <w:rsid w:val="00D7360D"/>
    <w:rsid w:val="00D76DDE"/>
    <w:rsid w:val="00D84124"/>
    <w:rsid w:val="00E23BAE"/>
    <w:rsid w:val="00E45843"/>
    <w:rsid w:val="00E53033"/>
    <w:rsid w:val="00E54D0C"/>
    <w:rsid w:val="00E70B4C"/>
    <w:rsid w:val="00E726C2"/>
    <w:rsid w:val="00E74DC9"/>
    <w:rsid w:val="00EB52F9"/>
    <w:rsid w:val="00ED08CC"/>
    <w:rsid w:val="00ED53B2"/>
    <w:rsid w:val="00EE0F3C"/>
    <w:rsid w:val="00F15FB5"/>
    <w:rsid w:val="00F418CB"/>
    <w:rsid w:val="00F731F4"/>
    <w:rsid w:val="00FC22A0"/>
    <w:rsid w:val="00FE7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178F2"/>
  <w15:chartTrackingRefBased/>
  <w15:docId w15:val="{AAB159B9-9339-4551-AC2D-0EF721F8D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paragraph" w:styleId="Nadpis1">
    <w:name w:val="heading 1"/>
    <w:aliases w:val="Nadpisek"/>
    <w:basedOn w:val="Normln"/>
    <w:next w:val="Normln"/>
    <w:link w:val="Nadpis1Char"/>
    <w:qFormat/>
    <w:rsid w:val="00CD4305"/>
    <w:pPr>
      <w:keepNext/>
      <w:tabs>
        <w:tab w:val="num" w:pos="720"/>
      </w:tabs>
      <w:spacing w:before="240" w:after="120" w:line="240" w:lineRule="auto"/>
      <w:ind w:firstLine="284"/>
      <w:jc w:val="both"/>
      <w:outlineLvl w:val="0"/>
    </w:pPr>
    <w:rPr>
      <w:rFonts w:ascii="Times New Roman" w:eastAsia="Times New Roman" w:hAnsi="Times New Roman" w:cs="Times New Roman"/>
      <w:b/>
      <w:sz w:val="20"/>
      <w:szCs w:val="20"/>
      <w:u w:val="single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me1">
    <w:name w:val="name1"/>
    <w:basedOn w:val="Standardnpsmoodstavce"/>
    <w:rsid w:val="00CB5065"/>
  </w:style>
  <w:style w:type="character" w:customStyle="1" w:styleId="size2">
    <w:name w:val="size2"/>
    <w:basedOn w:val="Standardnpsmoodstavce"/>
    <w:rsid w:val="00CB5065"/>
  </w:style>
  <w:style w:type="character" w:customStyle="1" w:styleId="status-sending">
    <w:name w:val="status-sending"/>
    <w:basedOn w:val="Standardnpsmoodstavce"/>
    <w:rsid w:val="00253E70"/>
  </w:style>
  <w:style w:type="character" w:customStyle="1" w:styleId="Nadpis1Char">
    <w:name w:val="Nadpis 1 Char"/>
    <w:aliases w:val="Nadpisek Char"/>
    <w:basedOn w:val="Standardnpsmoodstavce"/>
    <w:link w:val="Nadpis1"/>
    <w:rsid w:val="00CD4305"/>
    <w:rPr>
      <w:rFonts w:ascii="Times New Roman" w:eastAsia="Times New Roman" w:hAnsi="Times New Roman" w:cs="Times New Roman"/>
      <w:b/>
      <w:sz w:val="20"/>
      <w:szCs w:val="20"/>
      <w:u w:val="single"/>
      <w:lang w:eastAsia="cs-CZ"/>
    </w:rPr>
  </w:style>
  <w:style w:type="paragraph" w:customStyle="1" w:styleId="Nzevpodkapitoly">
    <w:name w:val="Název podkapitoly"/>
    <w:basedOn w:val="Nadpis1"/>
    <w:next w:val="Normln"/>
    <w:link w:val="NzevpodkapitolyChar"/>
    <w:qFormat/>
    <w:rsid w:val="00CD4305"/>
    <w:pPr>
      <w:spacing w:after="240"/>
    </w:pPr>
    <w:rPr>
      <w:sz w:val="24"/>
    </w:rPr>
  </w:style>
  <w:style w:type="character" w:customStyle="1" w:styleId="NzevpodkapitolyChar">
    <w:name w:val="Název podkapitoly Char"/>
    <w:link w:val="Nzevpodkapitoly"/>
    <w:rsid w:val="00CD4305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  <w:style w:type="paragraph" w:styleId="Odstavecseseznamem">
    <w:name w:val="List Paragraph"/>
    <w:basedOn w:val="Normln"/>
    <w:uiPriority w:val="34"/>
    <w:qFormat/>
    <w:rsid w:val="00620B6C"/>
    <w:pPr>
      <w:ind w:left="720"/>
      <w:contextualSpacing/>
    </w:pPr>
  </w:style>
  <w:style w:type="paragraph" w:customStyle="1" w:styleId="Fuganormal">
    <w:name w:val="Fuga normal"/>
    <w:basedOn w:val="Normln"/>
    <w:link w:val="FuganormalChar"/>
    <w:qFormat/>
    <w:rsid w:val="00C301BB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uganormalChar">
    <w:name w:val="Fuga normal Char"/>
    <w:link w:val="Fuganormal"/>
    <w:rsid w:val="00C301BB"/>
    <w:rPr>
      <w:rFonts w:ascii="Times New Roman" w:eastAsia="Times New Roman" w:hAnsi="Times New Roman" w:cs="Times New Roman"/>
      <w:sz w:val="20"/>
      <w:szCs w:val="20"/>
    </w:rPr>
  </w:style>
  <w:style w:type="paragraph" w:customStyle="1" w:styleId="Styl1">
    <w:name w:val="Styl1"/>
    <w:basedOn w:val="Normln"/>
    <w:rsid w:val="00C301BB"/>
    <w:pPr>
      <w:numPr>
        <w:numId w:val="7"/>
      </w:num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cs-CZ"/>
    </w:rPr>
  </w:style>
  <w:style w:type="paragraph" w:customStyle="1" w:styleId="Odrkyspojovnky">
    <w:name w:val="Odrážky (spojovníky)"/>
    <w:basedOn w:val="Normln"/>
    <w:link w:val="OdrkyspojovnkyChar"/>
    <w:qFormat/>
    <w:rsid w:val="00C301BB"/>
    <w:pPr>
      <w:numPr>
        <w:numId w:val="8"/>
      </w:numPr>
      <w:spacing w:after="0" w:line="240" w:lineRule="auto"/>
      <w:ind w:left="567" w:hanging="284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OdrkyspojovnkyChar">
    <w:name w:val="Odrážky (spojovníky) Char"/>
    <w:link w:val="Odrkyspojovnky"/>
    <w:rsid w:val="00C301BB"/>
    <w:rPr>
      <w:rFonts w:ascii="Times New Roman" w:eastAsia="Times New Roman" w:hAnsi="Times New Roman" w:cs="Times New Roman"/>
      <w:sz w:val="20"/>
      <w:szCs w:val="20"/>
    </w:rPr>
  </w:style>
  <w:style w:type="paragraph" w:styleId="Zkladntextodsazen2">
    <w:name w:val="Body Text Indent 2"/>
    <w:basedOn w:val="Normln"/>
    <w:link w:val="Zkladntextodsazen2Char"/>
    <w:uiPriority w:val="99"/>
    <w:semiHidden/>
    <w:unhideWhenUsed/>
    <w:rsid w:val="00C301BB"/>
    <w:pPr>
      <w:spacing w:after="120" w:line="480" w:lineRule="auto"/>
      <w:ind w:left="283" w:firstLine="284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C301BB"/>
    <w:rPr>
      <w:rFonts w:ascii="Times New Roman" w:eastAsia="Times New Roman" w:hAnsi="Times New Roman" w:cs="Times New Roman"/>
      <w:sz w:val="20"/>
      <w:szCs w:val="24"/>
    </w:rPr>
  </w:style>
  <w:style w:type="character" w:styleId="Zstupntext">
    <w:name w:val="Placeholder Text"/>
    <w:basedOn w:val="Standardnpsmoodstavce"/>
    <w:uiPriority w:val="99"/>
    <w:semiHidden/>
    <w:rsid w:val="00860E7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86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5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70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79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69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9309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928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9185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4772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0345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50093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079174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36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76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148865">
              <w:marLeft w:val="0"/>
              <w:marRight w:val="0"/>
              <w:marTop w:val="0"/>
              <w:marBottom w:val="0"/>
              <w:divBdr>
                <w:top w:val="single" w:sz="18" w:space="0" w:color="FBDC9C"/>
                <w:left w:val="single" w:sz="18" w:space="0" w:color="FBDC9C"/>
                <w:bottom w:val="single" w:sz="2" w:space="0" w:color="FBDC9C"/>
                <w:right w:val="single" w:sz="2" w:space="0" w:color="FBDC9C"/>
              </w:divBdr>
              <w:divsChild>
                <w:div w:id="488861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268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844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5863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4709096">
                                  <w:marLeft w:val="0"/>
                                  <w:marRight w:val="0"/>
                                  <w:marTop w:val="36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1094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443221">
                                          <w:marLeft w:val="0"/>
                                          <w:marRight w:val="0"/>
                                          <w:marTop w:val="24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0" w:color="CCCCCC"/>
                                            <w:right w:val="none" w:sz="0" w:space="0" w:color="auto"/>
                                          </w:divBdr>
                                        </w:div>
                                        <w:div w:id="2086761132">
                                          <w:marLeft w:val="0"/>
                                          <w:marRight w:val="0"/>
                                          <w:marTop w:val="24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0" w:color="CCCCCC"/>
                                            <w:right w:val="none" w:sz="0" w:space="0" w:color="auto"/>
                                          </w:divBdr>
                                        </w:div>
                                        <w:div w:id="1487093004">
                                          <w:marLeft w:val="0"/>
                                          <w:marRight w:val="0"/>
                                          <w:marTop w:val="24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0" w:color="CCCCCC"/>
                                            <w:right w:val="none" w:sz="0" w:space="0" w:color="auto"/>
                                          </w:divBdr>
                                        </w:div>
                                        <w:div w:id="204683993">
                                          <w:marLeft w:val="0"/>
                                          <w:marRight w:val="0"/>
                                          <w:marTop w:val="24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0" w:color="CCCCCC"/>
                                            <w:right w:val="none" w:sz="0" w:space="0" w:color="auto"/>
                                          </w:divBdr>
                                        </w:div>
                                        <w:div w:id="807212894">
                                          <w:marLeft w:val="0"/>
                                          <w:marRight w:val="0"/>
                                          <w:marTop w:val="24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0" w:color="CCCCCC"/>
                                            <w:right w:val="none" w:sz="0" w:space="0" w:color="auto"/>
                                          </w:divBdr>
                                        </w:div>
                                        <w:div w:id="226575891">
                                          <w:marLeft w:val="0"/>
                                          <w:marRight w:val="0"/>
                                          <w:marTop w:val="24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0" w:color="CCCCCC"/>
                                            <w:right w:val="none" w:sz="0" w:space="0" w:color="auto"/>
                                          </w:divBdr>
                                        </w:div>
                                        <w:div w:id="1928727146">
                                          <w:marLeft w:val="0"/>
                                          <w:marRight w:val="0"/>
                                          <w:marTop w:val="24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0" w:color="CCCCCC"/>
                                            <w:right w:val="none" w:sz="0" w:space="0" w:color="auto"/>
                                          </w:divBdr>
                                        </w:div>
                                        <w:div w:id="17774654">
                                          <w:marLeft w:val="0"/>
                                          <w:marRight w:val="0"/>
                                          <w:marTop w:val="24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0" w:color="CCCCCC"/>
                                            <w:right w:val="none" w:sz="0" w:space="0" w:color="auto"/>
                                          </w:divBdr>
                                        </w:div>
                                        <w:div w:id="1130128206">
                                          <w:marLeft w:val="0"/>
                                          <w:marRight w:val="0"/>
                                          <w:marTop w:val="24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0" w:color="CCCCCC"/>
                                            <w:right w:val="none" w:sz="0" w:space="0" w:color="auto"/>
                                          </w:divBdr>
                                        </w:div>
                                        <w:div w:id="1381784410">
                                          <w:marLeft w:val="0"/>
                                          <w:marRight w:val="0"/>
                                          <w:marTop w:val="24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0" w:color="CCCCCC"/>
                                            <w:right w:val="none" w:sz="0" w:space="0" w:color="auto"/>
                                          </w:divBdr>
                                        </w:div>
                                        <w:div w:id="568884664">
                                          <w:marLeft w:val="0"/>
                                          <w:marRight w:val="0"/>
                                          <w:marTop w:val="24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0" w:color="CCCCCC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3</Pages>
  <Words>919</Words>
  <Characters>5427</Characters>
  <Application>Microsoft Office Word</Application>
  <DocSecurity>0</DocSecurity>
  <Lines>45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jiri</dc:creator>
  <cp:keywords/>
  <dc:description/>
  <cp:lastModifiedBy>Michal Janošík</cp:lastModifiedBy>
  <cp:revision>55</cp:revision>
  <dcterms:created xsi:type="dcterms:W3CDTF">2018-03-24T15:32:00Z</dcterms:created>
  <dcterms:modified xsi:type="dcterms:W3CDTF">2018-03-25T13:25:00Z</dcterms:modified>
</cp:coreProperties>
</file>