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4C7" w:rsidRPr="00FC13E4" w:rsidRDefault="00FC13E4" w:rsidP="00FC13E4">
      <w:pPr>
        <w:jc w:val="center"/>
        <w:rPr>
          <w:b/>
          <w:sz w:val="24"/>
        </w:rPr>
      </w:pPr>
      <w:r w:rsidRPr="00FC13E4">
        <w:rPr>
          <w:b/>
          <w:sz w:val="24"/>
        </w:rPr>
        <w:t>Maturitní otázka č. 1</w:t>
      </w:r>
      <w:r w:rsidR="00E35E5B">
        <w:rPr>
          <w:b/>
          <w:sz w:val="24"/>
        </w:rPr>
        <w:t>9</w:t>
      </w:r>
    </w:p>
    <w:p w:rsidR="00FC13E4" w:rsidRDefault="00E35E5B" w:rsidP="00FC13E4">
      <w:pPr>
        <w:jc w:val="center"/>
        <w:rPr>
          <w:b/>
          <w:sz w:val="28"/>
        </w:rPr>
      </w:pPr>
      <w:r>
        <w:rPr>
          <w:b/>
          <w:sz w:val="28"/>
        </w:rPr>
        <w:t>G</w:t>
      </w:r>
      <w:r w:rsidR="00FC13E4" w:rsidRPr="00FC13E4">
        <w:rPr>
          <w:b/>
          <w:sz w:val="28"/>
        </w:rPr>
        <w:t xml:space="preserve">. </w:t>
      </w:r>
      <w:r>
        <w:rPr>
          <w:b/>
          <w:sz w:val="28"/>
        </w:rPr>
        <w:t>P</w:t>
      </w:r>
      <w:r w:rsidR="00FC13E4" w:rsidRPr="00FC13E4">
        <w:rPr>
          <w:b/>
          <w:sz w:val="28"/>
        </w:rPr>
        <w:t xml:space="preserve">. </w:t>
      </w:r>
      <w:r>
        <w:rPr>
          <w:b/>
          <w:sz w:val="28"/>
        </w:rPr>
        <w:t xml:space="preserve">da </w:t>
      </w:r>
      <w:proofErr w:type="spellStart"/>
      <w:r>
        <w:rPr>
          <w:b/>
          <w:sz w:val="28"/>
        </w:rPr>
        <w:t>Palestrina</w:t>
      </w:r>
      <w:proofErr w:type="spellEnd"/>
      <w:r w:rsidR="00FC13E4" w:rsidRPr="00FC13E4"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Missa</w:t>
      </w:r>
      <w:proofErr w:type="spellEnd"/>
      <w:r>
        <w:rPr>
          <w:b/>
          <w:sz w:val="28"/>
        </w:rPr>
        <w:t xml:space="preserve"> brevis</w:t>
      </w:r>
    </w:p>
    <w:p w:rsidR="00E35E5B" w:rsidRPr="00E35E5B" w:rsidRDefault="00E35E5B" w:rsidP="00DB670D">
      <w:pPr>
        <w:spacing w:after="120"/>
        <w:jc w:val="both"/>
      </w:pPr>
      <w:r w:rsidRPr="00E35E5B">
        <w:rPr>
          <w:b/>
          <w:u w:val="single"/>
        </w:rPr>
        <w:t>Mše</w:t>
      </w:r>
      <w:r w:rsidRPr="00E35E5B">
        <w:t xml:space="preserve"> (lat. </w:t>
      </w:r>
      <w:proofErr w:type="spellStart"/>
      <w:r w:rsidRPr="00E35E5B">
        <w:rPr>
          <w:i/>
        </w:rPr>
        <w:t>missa</w:t>
      </w:r>
      <w:proofErr w:type="spellEnd"/>
      <w:r w:rsidRPr="00E35E5B">
        <w:t xml:space="preserve">) </w:t>
      </w:r>
      <w:r>
        <w:t>=</w:t>
      </w:r>
      <w:r w:rsidRPr="00E35E5B">
        <w:t xml:space="preserve"> bohoslužebný obřad katolické církve. </w:t>
      </w:r>
      <w:r>
        <w:t xml:space="preserve">V hudbě </w:t>
      </w:r>
      <w:r w:rsidR="00DB670D">
        <w:t>se jedná o</w:t>
      </w:r>
      <w:r w:rsidRPr="00E35E5B">
        <w:t xml:space="preserve"> cyklick</w:t>
      </w:r>
      <w:r>
        <w:t>ou</w:t>
      </w:r>
      <w:r w:rsidRPr="00E35E5B">
        <w:t xml:space="preserve"> skladb</w:t>
      </w:r>
      <w:r>
        <w:t>u pro</w:t>
      </w:r>
      <w:r w:rsidRPr="00E35E5B">
        <w:t xml:space="preserve"> bohoslužb</w:t>
      </w:r>
      <w:r>
        <w:t xml:space="preserve">y </w:t>
      </w:r>
      <w:r w:rsidRPr="00E35E5B">
        <w:t xml:space="preserve">nebo pro koncertní provedení. </w:t>
      </w:r>
    </w:p>
    <w:p w:rsidR="00E35E5B" w:rsidRPr="00E35E5B" w:rsidRDefault="00E35E5B" w:rsidP="002E1379">
      <w:pPr>
        <w:spacing w:after="120"/>
        <w:ind w:firstLine="426"/>
        <w:jc w:val="both"/>
      </w:pPr>
      <w:r w:rsidRPr="009C2C16">
        <w:rPr>
          <w:b/>
        </w:rPr>
        <w:t>Povinné části mše</w:t>
      </w:r>
      <w:r>
        <w:t xml:space="preserve"> =</w:t>
      </w:r>
      <w:r w:rsidRPr="00E35E5B">
        <w:t xml:space="preserve"> </w:t>
      </w:r>
      <w:proofErr w:type="spellStart"/>
      <w:r w:rsidRPr="009C2C16">
        <w:rPr>
          <w:b/>
          <w:u w:val="single"/>
        </w:rPr>
        <w:t>ordinarium</w:t>
      </w:r>
      <w:proofErr w:type="spellEnd"/>
      <w:r w:rsidRPr="009C2C16">
        <w:rPr>
          <w:b/>
        </w:rPr>
        <w:t xml:space="preserve"> </w:t>
      </w:r>
      <w:proofErr w:type="spellStart"/>
      <w:r w:rsidRPr="009C2C16">
        <w:rPr>
          <w:b/>
        </w:rPr>
        <w:t>missae</w:t>
      </w:r>
      <w:proofErr w:type="spellEnd"/>
      <w:r w:rsidRPr="00E35E5B">
        <w:t>:</w:t>
      </w:r>
      <w:r>
        <w:t xml:space="preserve"> </w:t>
      </w:r>
      <w:r w:rsidRPr="00B43B22">
        <w:rPr>
          <w:b/>
        </w:rPr>
        <w:t xml:space="preserve">Kyrie </w:t>
      </w:r>
      <w:proofErr w:type="spellStart"/>
      <w:r w:rsidRPr="00B43B22">
        <w:rPr>
          <w:b/>
        </w:rPr>
        <w:t>eleison</w:t>
      </w:r>
      <w:proofErr w:type="spellEnd"/>
      <w:r w:rsidRPr="00E35E5B">
        <w:t xml:space="preserve"> (</w:t>
      </w:r>
      <w:r w:rsidR="009C2C16">
        <w:t>P</w:t>
      </w:r>
      <w:r w:rsidRPr="00E35E5B">
        <w:t>ane smiluj se)</w:t>
      </w:r>
      <w:r>
        <w:t xml:space="preserve">, </w:t>
      </w:r>
      <w:r w:rsidRPr="00B43B22">
        <w:rPr>
          <w:b/>
        </w:rPr>
        <w:t>Gloria</w:t>
      </w:r>
      <w:r w:rsidRPr="00E35E5B">
        <w:t xml:space="preserve"> (</w:t>
      </w:r>
      <w:r w:rsidR="00B43B22">
        <w:t>s</w:t>
      </w:r>
      <w:r w:rsidRPr="00E35E5B">
        <w:t>láva)</w:t>
      </w:r>
      <w:r>
        <w:t>,</w:t>
      </w:r>
      <w:r w:rsidRPr="00E35E5B">
        <w:t xml:space="preserve"> </w:t>
      </w:r>
      <w:proofErr w:type="spellStart"/>
      <w:r w:rsidRPr="00B43B22">
        <w:rPr>
          <w:b/>
        </w:rPr>
        <w:t>Credo</w:t>
      </w:r>
      <w:proofErr w:type="spellEnd"/>
      <w:r w:rsidRPr="00E35E5B">
        <w:t xml:space="preserve"> (</w:t>
      </w:r>
      <w:r w:rsidR="00B43B22">
        <w:t>v</w:t>
      </w:r>
      <w:r w:rsidRPr="00E35E5B">
        <w:t>ěřím</w:t>
      </w:r>
      <w:r>
        <w:t>),</w:t>
      </w:r>
      <w:r w:rsidR="00B43B22">
        <w:t xml:space="preserve"> </w:t>
      </w:r>
      <w:proofErr w:type="spellStart"/>
      <w:r w:rsidRPr="00B43B22">
        <w:rPr>
          <w:b/>
        </w:rPr>
        <w:t>Sanctus</w:t>
      </w:r>
      <w:proofErr w:type="spellEnd"/>
      <w:r w:rsidRPr="00E35E5B">
        <w:t xml:space="preserve"> (</w:t>
      </w:r>
      <w:r w:rsidR="009C2C16">
        <w:t>s</w:t>
      </w:r>
      <w:r w:rsidRPr="00E35E5B">
        <w:t>vatý)</w:t>
      </w:r>
      <w:r>
        <w:t>,</w:t>
      </w:r>
      <w:r w:rsidRPr="00E35E5B">
        <w:t xml:space="preserve"> </w:t>
      </w:r>
      <w:proofErr w:type="spellStart"/>
      <w:r w:rsidRPr="00B43B22">
        <w:rPr>
          <w:b/>
        </w:rPr>
        <w:t>Benedictus</w:t>
      </w:r>
      <w:proofErr w:type="spellEnd"/>
      <w:r w:rsidRPr="00E35E5B">
        <w:t xml:space="preserve"> (</w:t>
      </w:r>
      <w:r w:rsidR="00B43B22">
        <w:t>p</w:t>
      </w:r>
      <w:r w:rsidRPr="00E35E5B">
        <w:t>ožehnaný)</w:t>
      </w:r>
      <w:r>
        <w:t xml:space="preserve">, </w:t>
      </w:r>
      <w:r w:rsidRPr="00B43B22">
        <w:rPr>
          <w:b/>
        </w:rPr>
        <w:t>Agnus Dei</w:t>
      </w:r>
      <w:r w:rsidRPr="00E35E5B">
        <w:t xml:space="preserve"> (</w:t>
      </w:r>
      <w:r w:rsidR="009C2C16">
        <w:t>b</w:t>
      </w:r>
      <w:r w:rsidRPr="00E35E5B">
        <w:t>eránku Boží)</w:t>
      </w:r>
      <w:r w:rsidR="00B43B22">
        <w:t>.</w:t>
      </w:r>
    </w:p>
    <w:p w:rsidR="00E35E5B" w:rsidRPr="00E35E5B" w:rsidRDefault="00E35E5B" w:rsidP="002E1379">
      <w:pPr>
        <w:spacing w:after="120"/>
        <w:ind w:firstLine="426"/>
        <w:jc w:val="both"/>
      </w:pPr>
      <w:r w:rsidRPr="009C2C16">
        <w:rPr>
          <w:b/>
        </w:rPr>
        <w:t>Proměn</w:t>
      </w:r>
      <w:r w:rsidR="009C2C16" w:rsidRPr="009C2C16">
        <w:rPr>
          <w:b/>
        </w:rPr>
        <w:t>livé</w:t>
      </w:r>
      <w:r w:rsidRPr="009C2C16">
        <w:rPr>
          <w:b/>
        </w:rPr>
        <w:t xml:space="preserve"> části </w:t>
      </w:r>
      <w:r w:rsidR="009C2C16" w:rsidRPr="009C2C16">
        <w:rPr>
          <w:b/>
        </w:rPr>
        <w:t xml:space="preserve">mše </w:t>
      </w:r>
      <w:r>
        <w:t>=</w:t>
      </w:r>
      <w:r w:rsidRPr="00E35E5B">
        <w:t xml:space="preserve"> </w:t>
      </w:r>
      <w:r w:rsidRPr="009C2C16">
        <w:rPr>
          <w:b/>
          <w:u w:val="single"/>
        </w:rPr>
        <w:t>proprium</w:t>
      </w:r>
      <w:r w:rsidRPr="00E35E5B">
        <w:t xml:space="preserve"> </w:t>
      </w:r>
      <w:proofErr w:type="spellStart"/>
      <w:r w:rsidRPr="00E35E5B">
        <w:t>missae</w:t>
      </w:r>
      <w:proofErr w:type="spellEnd"/>
      <w:r w:rsidRPr="00E35E5B">
        <w:t xml:space="preserve"> –</w:t>
      </w:r>
      <w:r>
        <w:t xml:space="preserve"> </w:t>
      </w:r>
      <w:r w:rsidRPr="00E35E5B">
        <w:t xml:space="preserve">podle </w:t>
      </w:r>
      <w:r>
        <w:t>druhu</w:t>
      </w:r>
      <w:r w:rsidRPr="00E35E5B">
        <w:t xml:space="preserve"> bohoslužeb v průběhu církevního roku: </w:t>
      </w:r>
      <w:r w:rsidRPr="00B43B22">
        <w:rPr>
          <w:b/>
        </w:rPr>
        <w:t>Introitus</w:t>
      </w:r>
      <w:r w:rsidRPr="00E35E5B">
        <w:t xml:space="preserve"> (úvod</w:t>
      </w:r>
      <w:r>
        <w:t xml:space="preserve">), </w:t>
      </w:r>
      <w:r w:rsidRPr="00B43B22">
        <w:rPr>
          <w:b/>
        </w:rPr>
        <w:t>Graduale</w:t>
      </w:r>
      <w:r w:rsidRPr="00E35E5B">
        <w:t xml:space="preserve"> (graduál = sbírka), </w:t>
      </w:r>
      <w:proofErr w:type="spellStart"/>
      <w:r w:rsidRPr="00B43B22">
        <w:t>Alleluja</w:t>
      </w:r>
      <w:proofErr w:type="spellEnd"/>
      <w:r w:rsidRPr="00E35E5B">
        <w:t xml:space="preserve">, </w:t>
      </w:r>
      <w:proofErr w:type="spellStart"/>
      <w:r w:rsidRPr="00E35E5B">
        <w:t>Tractus</w:t>
      </w:r>
      <w:proofErr w:type="spellEnd"/>
      <w:r w:rsidRPr="00E35E5B">
        <w:t xml:space="preserve"> a </w:t>
      </w:r>
      <w:r w:rsidRPr="00B43B22">
        <w:rPr>
          <w:b/>
        </w:rPr>
        <w:t>Sekvence</w:t>
      </w:r>
      <w:r w:rsidRPr="00E35E5B">
        <w:t xml:space="preserve"> (tzv. graduální zpěvy)</w:t>
      </w:r>
      <w:r w:rsidR="00B43B22">
        <w:t xml:space="preserve">, </w:t>
      </w:r>
      <w:proofErr w:type="spellStart"/>
      <w:r w:rsidRPr="00B43B22">
        <w:rPr>
          <w:b/>
        </w:rPr>
        <w:t>Offertorium</w:t>
      </w:r>
      <w:proofErr w:type="spellEnd"/>
      <w:r w:rsidRPr="00E35E5B">
        <w:t xml:space="preserve"> (obětování)</w:t>
      </w:r>
      <w:r w:rsidR="00B43B22">
        <w:t xml:space="preserve">, </w:t>
      </w:r>
      <w:proofErr w:type="spellStart"/>
      <w:r w:rsidRPr="00B43B22">
        <w:rPr>
          <w:b/>
        </w:rPr>
        <w:t>Communio</w:t>
      </w:r>
      <w:proofErr w:type="spellEnd"/>
      <w:r w:rsidR="00B43B22">
        <w:rPr>
          <w:b/>
        </w:rPr>
        <w:t>.</w:t>
      </w:r>
      <w:r w:rsidRPr="00E35E5B">
        <w:t xml:space="preserve"> </w:t>
      </w:r>
    </w:p>
    <w:p w:rsidR="00B43B22" w:rsidRDefault="00E35E5B" w:rsidP="00DB670D">
      <w:pPr>
        <w:spacing w:after="120"/>
        <w:jc w:val="both"/>
      </w:pPr>
      <w:proofErr w:type="spellStart"/>
      <w:r w:rsidRPr="00B43B22">
        <w:rPr>
          <w:b/>
          <w:u w:val="single"/>
        </w:rPr>
        <w:t>M</w:t>
      </w:r>
      <w:r w:rsidR="00B43B22" w:rsidRPr="00B43B22">
        <w:rPr>
          <w:b/>
          <w:u w:val="single"/>
        </w:rPr>
        <w:t>issa</w:t>
      </w:r>
      <w:proofErr w:type="spellEnd"/>
      <w:r w:rsidR="00B43B22" w:rsidRPr="00B43B22">
        <w:rPr>
          <w:b/>
          <w:u w:val="single"/>
        </w:rPr>
        <w:t xml:space="preserve"> </w:t>
      </w:r>
      <w:r w:rsidRPr="00B43B22">
        <w:rPr>
          <w:b/>
          <w:u w:val="single"/>
        </w:rPr>
        <w:t>brevis</w:t>
      </w:r>
      <w:r w:rsidRPr="00E35E5B">
        <w:t xml:space="preserve"> (krátká</w:t>
      </w:r>
      <w:r w:rsidR="009C2C16">
        <w:t xml:space="preserve"> mše</w:t>
      </w:r>
      <w:r w:rsidRPr="00E35E5B">
        <w:t>)</w:t>
      </w:r>
      <w:r w:rsidR="00B43B22">
        <w:t xml:space="preserve"> má </w:t>
      </w:r>
      <w:r w:rsidR="00B43B22" w:rsidRPr="00E35E5B">
        <w:t xml:space="preserve">pouze </w:t>
      </w:r>
      <w:r w:rsidR="009C2C16">
        <w:t xml:space="preserve">základní </w:t>
      </w:r>
      <w:r w:rsidR="00B43B22" w:rsidRPr="00E35E5B">
        <w:t xml:space="preserve">části mešního </w:t>
      </w:r>
      <w:proofErr w:type="spellStart"/>
      <w:r w:rsidR="00B43B22" w:rsidRPr="00E35E5B">
        <w:t>ordinaria</w:t>
      </w:r>
      <w:proofErr w:type="spellEnd"/>
    </w:p>
    <w:p w:rsidR="00B43B22" w:rsidRDefault="00B43B22" w:rsidP="00DB670D">
      <w:pPr>
        <w:spacing w:after="120"/>
        <w:jc w:val="both"/>
      </w:pPr>
      <w:proofErr w:type="spellStart"/>
      <w:r w:rsidRPr="002E1379">
        <w:rPr>
          <w:b/>
          <w:u w:val="single"/>
        </w:rPr>
        <w:t>M</w:t>
      </w:r>
      <w:r w:rsidR="00E35E5B" w:rsidRPr="002E1379">
        <w:rPr>
          <w:b/>
          <w:u w:val="single"/>
        </w:rPr>
        <w:t>issa</w:t>
      </w:r>
      <w:proofErr w:type="spellEnd"/>
      <w:r w:rsidR="00E35E5B" w:rsidRPr="002E1379">
        <w:rPr>
          <w:b/>
          <w:u w:val="single"/>
        </w:rPr>
        <w:t xml:space="preserve"> </w:t>
      </w:r>
      <w:proofErr w:type="spellStart"/>
      <w:r w:rsidR="00E35E5B" w:rsidRPr="002E1379">
        <w:rPr>
          <w:b/>
          <w:u w:val="single"/>
        </w:rPr>
        <w:t>solemnis</w:t>
      </w:r>
      <w:proofErr w:type="spellEnd"/>
      <w:r w:rsidR="00E35E5B" w:rsidRPr="00E35E5B">
        <w:t xml:space="preserve"> (slavnostní mše)</w:t>
      </w:r>
      <w:r>
        <w:t xml:space="preserve"> – velká mše s orchestrem</w:t>
      </w:r>
    </w:p>
    <w:p w:rsidR="00E35E5B" w:rsidRPr="00E35E5B" w:rsidRDefault="009C2C16" w:rsidP="00DB670D">
      <w:pPr>
        <w:spacing w:after="120"/>
        <w:jc w:val="both"/>
      </w:pPr>
      <w:proofErr w:type="spellStart"/>
      <w:r>
        <w:rPr>
          <w:b/>
          <w:u w:val="single"/>
        </w:rPr>
        <w:t>Missa</w:t>
      </w:r>
      <w:proofErr w:type="spellEnd"/>
      <w:r>
        <w:rPr>
          <w:b/>
          <w:u w:val="single"/>
        </w:rPr>
        <w:t xml:space="preserve"> </w:t>
      </w:r>
      <w:proofErr w:type="spellStart"/>
      <w:proofErr w:type="gramStart"/>
      <w:r>
        <w:rPr>
          <w:b/>
          <w:u w:val="single"/>
        </w:rPr>
        <w:t>pastoralis</w:t>
      </w:r>
      <w:proofErr w:type="spellEnd"/>
      <w:r>
        <w:rPr>
          <w:b/>
          <w:u w:val="single"/>
        </w:rPr>
        <w:t xml:space="preserve"> </w:t>
      </w:r>
      <w:r w:rsidR="00E35E5B" w:rsidRPr="00E35E5B">
        <w:t xml:space="preserve"> (</w:t>
      </w:r>
      <w:proofErr w:type="gramEnd"/>
      <w:r>
        <w:t>p</w:t>
      </w:r>
      <w:r w:rsidRPr="009C2C16">
        <w:t>astorální</w:t>
      </w:r>
      <w:r>
        <w:t>/</w:t>
      </w:r>
      <w:r w:rsidR="00E35E5B" w:rsidRPr="00E35E5B">
        <w:t>pastýřská mše)</w:t>
      </w:r>
      <w:r w:rsidR="00B43B22">
        <w:t xml:space="preserve"> – mše pro </w:t>
      </w:r>
      <w:r w:rsidR="00B43B22" w:rsidRPr="00E35E5B">
        <w:t>vánoční období</w:t>
      </w:r>
      <w:r w:rsidR="00E35E5B" w:rsidRPr="00E35E5B">
        <w:t xml:space="preserve"> </w:t>
      </w:r>
    </w:p>
    <w:p w:rsidR="00B43B22" w:rsidRDefault="009C2C16" w:rsidP="00DB670D">
      <w:pPr>
        <w:spacing w:after="120"/>
        <w:jc w:val="both"/>
      </w:pPr>
      <w:proofErr w:type="spellStart"/>
      <w:r>
        <w:rPr>
          <w:b/>
          <w:u w:val="single"/>
        </w:rPr>
        <w:t>Missa</w:t>
      </w:r>
      <w:proofErr w:type="spellEnd"/>
      <w:r>
        <w:rPr>
          <w:b/>
          <w:u w:val="single"/>
        </w:rPr>
        <w:t xml:space="preserve"> da requiem,</w:t>
      </w:r>
      <w:r w:rsidRPr="009C2C16">
        <w:rPr>
          <w:b/>
        </w:rPr>
        <w:t xml:space="preserve"> </w:t>
      </w:r>
      <w:r w:rsidR="00B43B22" w:rsidRPr="00B43B22">
        <w:rPr>
          <w:b/>
          <w:u w:val="single"/>
        </w:rPr>
        <w:t>Requiem</w:t>
      </w:r>
      <w:r w:rsidR="00B43B22">
        <w:t xml:space="preserve"> (r</w:t>
      </w:r>
      <w:r w:rsidR="00E35E5B" w:rsidRPr="00E35E5B">
        <w:t>ekviem</w:t>
      </w:r>
      <w:r w:rsidR="00B43B22">
        <w:t>)</w:t>
      </w:r>
      <w:r w:rsidR="00E35E5B" w:rsidRPr="00E35E5B">
        <w:t xml:space="preserve"> </w:t>
      </w:r>
      <w:r w:rsidR="00B43B22">
        <w:t>–</w:t>
      </w:r>
      <w:r w:rsidR="00E35E5B" w:rsidRPr="00E35E5B">
        <w:t xml:space="preserve"> mše za zemřelé</w:t>
      </w:r>
      <w:r w:rsidR="00B43B22">
        <w:t xml:space="preserve">, části: </w:t>
      </w:r>
      <w:r w:rsidR="00B43B22" w:rsidRPr="009C2C16">
        <w:rPr>
          <w:b/>
        </w:rPr>
        <w:t>Introitus</w:t>
      </w:r>
      <w:r w:rsidR="00B43B22">
        <w:t xml:space="preserve"> (</w:t>
      </w:r>
      <w:r w:rsidR="00B43B22" w:rsidRPr="00E35E5B">
        <w:t>Requiem</w:t>
      </w:r>
      <w:r w:rsidR="00B43B22">
        <w:t>)</w:t>
      </w:r>
      <w:r w:rsidR="00B43B22" w:rsidRPr="00E35E5B">
        <w:t xml:space="preserve">, </w:t>
      </w:r>
      <w:proofErr w:type="spellStart"/>
      <w:r w:rsidR="00B43B22" w:rsidRPr="009C2C16">
        <w:rPr>
          <w:b/>
        </w:rPr>
        <w:t>Dies</w:t>
      </w:r>
      <w:proofErr w:type="spellEnd"/>
      <w:r w:rsidR="00B43B22" w:rsidRPr="009C2C16">
        <w:rPr>
          <w:b/>
        </w:rPr>
        <w:t xml:space="preserve"> </w:t>
      </w:r>
      <w:proofErr w:type="spellStart"/>
      <w:r w:rsidR="00B43B22" w:rsidRPr="009C2C16">
        <w:rPr>
          <w:b/>
        </w:rPr>
        <w:t>irae</w:t>
      </w:r>
      <w:proofErr w:type="spellEnd"/>
      <w:r w:rsidR="00B43B22" w:rsidRPr="009C2C16">
        <w:rPr>
          <w:b/>
        </w:rPr>
        <w:t xml:space="preserve">, </w:t>
      </w:r>
      <w:proofErr w:type="spellStart"/>
      <w:r w:rsidR="00B43B22" w:rsidRPr="009C2C16">
        <w:rPr>
          <w:b/>
        </w:rPr>
        <w:t>Offertorium</w:t>
      </w:r>
      <w:proofErr w:type="spellEnd"/>
      <w:r w:rsidR="00B43B22" w:rsidRPr="009C2C16">
        <w:rPr>
          <w:b/>
        </w:rPr>
        <w:t xml:space="preserve">, </w:t>
      </w:r>
      <w:proofErr w:type="spellStart"/>
      <w:r w:rsidR="00B43B22" w:rsidRPr="009C2C16">
        <w:rPr>
          <w:b/>
        </w:rPr>
        <w:t>Sanctus</w:t>
      </w:r>
      <w:proofErr w:type="spellEnd"/>
      <w:r w:rsidR="00B43B22" w:rsidRPr="009C2C16">
        <w:rPr>
          <w:b/>
        </w:rPr>
        <w:t xml:space="preserve">, </w:t>
      </w:r>
      <w:proofErr w:type="spellStart"/>
      <w:r w:rsidR="00B43B22" w:rsidRPr="009C2C16">
        <w:rPr>
          <w:b/>
        </w:rPr>
        <w:t>Benedictus</w:t>
      </w:r>
      <w:proofErr w:type="spellEnd"/>
      <w:r w:rsidR="00B43B22" w:rsidRPr="009C2C16">
        <w:rPr>
          <w:b/>
        </w:rPr>
        <w:t>, Agnus Dei</w:t>
      </w:r>
    </w:p>
    <w:p w:rsidR="00B43B22" w:rsidRDefault="00B43B22" w:rsidP="002E1379">
      <w:pPr>
        <w:spacing w:after="120"/>
        <w:ind w:firstLine="426"/>
        <w:jc w:val="both"/>
      </w:pPr>
      <w:r>
        <w:t>-</w:t>
      </w:r>
      <w:r w:rsidR="00E35E5B" w:rsidRPr="00E35E5B">
        <w:t xml:space="preserve"> chybí </w:t>
      </w:r>
      <w:proofErr w:type="spellStart"/>
      <w:r w:rsidR="00E35E5B" w:rsidRPr="00E35E5B">
        <w:t>Credo</w:t>
      </w:r>
      <w:proofErr w:type="spellEnd"/>
      <w:r w:rsidR="009C2C16">
        <w:t xml:space="preserve"> a </w:t>
      </w:r>
      <w:r w:rsidR="009C2C16">
        <w:t>oslavné</w:t>
      </w:r>
      <w:r w:rsidR="009C2C16" w:rsidRPr="00E35E5B">
        <w:t xml:space="preserve"> Gloria</w:t>
      </w:r>
    </w:p>
    <w:p w:rsidR="00E35E5B" w:rsidRPr="00E35E5B" w:rsidRDefault="00B43B22" w:rsidP="002E1379">
      <w:pPr>
        <w:spacing w:after="120"/>
        <w:ind w:firstLine="426"/>
        <w:jc w:val="both"/>
      </w:pPr>
      <w:r>
        <w:t>- p</w:t>
      </w:r>
      <w:r w:rsidR="00E35E5B" w:rsidRPr="00E35E5B">
        <w:t xml:space="preserve">řibývá </w:t>
      </w:r>
      <w:r w:rsidR="00E35E5B" w:rsidRPr="0073036B">
        <w:rPr>
          <w:b/>
        </w:rPr>
        <w:t>Introitus</w:t>
      </w:r>
      <w:r w:rsidR="00E35E5B" w:rsidRPr="00E35E5B">
        <w:t xml:space="preserve"> (</w:t>
      </w:r>
      <w:r w:rsidR="00E35E5B" w:rsidRPr="0073036B">
        <w:rPr>
          <w:b/>
        </w:rPr>
        <w:t xml:space="preserve">Requiem </w:t>
      </w:r>
      <w:proofErr w:type="spellStart"/>
      <w:r w:rsidR="00E35E5B" w:rsidRPr="0073036B">
        <w:rPr>
          <w:b/>
        </w:rPr>
        <w:t>aeternam</w:t>
      </w:r>
      <w:proofErr w:type="spellEnd"/>
      <w:r w:rsidR="00E35E5B" w:rsidRPr="00E35E5B">
        <w:t xml:space="preserve"> = odpočinutí věčné)</w:t>
      </w:r>
      <w:r>
        <w:t xml:space="preserve">, </w:t>
      </w:r>
      <w:r w:rsidR="00E35E5B" w:rsidRPr="00E35E5B">
        <w:t xml:space="preserve">sekvence </w:t>
      </w:r>
      <w:proofErr w:type="spellStart"/>
      <w:r w:rsidR="00E35E5B" w:rsidRPr="0073036B">
        <w:rPr>
          <w:b/>
        </w:rPr>
        <w:t>Dies</w:t>
      </w:r>
      <w:proofErr w:type="spellEnd"/>
      <w:r w:rsidR="00E35E5B" w:rsidRPr="0073036B">
        <w:rPr>
          <w:b/>
        </w:rPr>
        <w:t xml:space="preserve"> </w:t>
      </w:r>
      <w:proofErr w:type="spellStart"/>
      <w:r w:rsidR="00E35E5B" w:rsidRPr="0073036B">
        <w:rPr>
          <w:b/>
        </w:rPr>
        <w:t>irae</w:t>
      </w:r>
      <w:proofErr w:type="spellEnd"/>
      <w:r w:rsidR="00E35E5B" w:rsidRPr="00E35E5B">
        <w:t xml:space="preserve"> (= den hněvu</w:t>
      </w:r>
      <w:r>
        <w:t xml:space="preserve"> –</w:t>
      </w:r>
      <w:r w:rsidR="00E35E5B" w:rsidRPr="00E35E5B">
        <w:t xml:space="preserve"> </w:t>
      </w:r>
      <w:r>
        <w:t>popisuje</w:t>
      </w:r>
      <w:r w:rsidR="00E35E5B" w:rsidRPr="00E35E5B">
        <w:t xml:space="preserve"> poslední soud, hrůzy pekla a očistce</w:t>
      </w:r>
      <w:r>
        <w:t xml:space="preserve"> –</w:t>
      </w:r>
      <w:r w:rsidR="00E35E5B" w:rsidRPr="00E35E5B">
        <w:t xml:space="preserve"> dramatick</w:t>
      </w:r>
      <w:r w:rsidR="0073036B">
        <w:t>ý</w:t>
      </w:r>
      <w:r w:rsidR="00E35E5B" w:rsidRPr="00E35E5B">
        <w:t xml:space="preserve"> vrchol celého cyklu</w:t>
      </w:r>
      <w:r>
        <w:t>),</w:t>
      </w:r>
      <w:r w:rsidR="00E35E5B" w:rsidRPr="00E35E5B">
        <w:t xml:space="preserve"> </w:t>
      </w:r>
      <w:proofErr w:type="spellStart"/>
      <w:r w:rsidR="00E35E5B" w:rsidRPr="0073036B">
        <w:rPr>
          <w:b/>
        </w:rPr>
        <w:t>Offertorium</w:t>
      </w:r>
      <w:proofErr w:type="spellEnd"/>
    </w:p>
    <w:p w:rsidR="0073036B" w:rsidRPr="001F2EF8" w:rsidRDefault="0073036B" w:rsidP="00DB670D">
      <w:pPr>
        <w:spacing w:after="120"/>
        <w:jc w:val="both"/>
        <w:rPr>
          <w:b/>
          <w:sz w:val="28"/>
          <w:szCs w:val="28"/>
        </w:rPr>
      </w:pPr>
      <w:r w:rsidRPr="001F2EF8">
        <w:rPr>
          <w:b/>
          <w:sz w:val="28"/>
          <w:szCs w:val="28"/>
        </w:rPr>
        <w:t>Rozbor skladby</w:t>
      </w:r>
    </w:p>
    <w:p w:rsidR="001F2EF8" w:rsidRDefault="001F2EF8" w:rsidP="00DB670D">
      <w:pPr>
        <w:spacing w:after="120"/>
        <w:jc w:val="both"/>
        <w:rPr>
          <w:b/>
        </w:rPr>
      </w:pPr>
      <w:r>
        <w:rPr>
          <w:b/>
        </w:rPr>
        <w:t>N</w:t>
      </w:r>
      <w:r w:rsidR="0073036B">
        <w:rPr>
          <w:b/>
        </w:rPr>
        <w:t>otac</w:t>
      </w:r>
      <w:r>
        <w:rPr>
          <w:b/>
        </w:rPr>
        <w:t>e</w:t>
      </w:r>
      <w:r w:rsidR="0073036B">
        <w:rPr>
          <w:b/>
        </w:rPr>
        <w:t>:</w:t>
      </w:r>
    </w:p>
    <w:p w:rsidR="0073036B" w:rsidRPr="00316E33" w:rsidRDefault="0073036B" w:rsidP="00DB670D">
      <w:pPr>
        <w:spacing w:after="240"/>
        <w:jc w:val="both"/>
        <w:rPr>
          <w:b/>
        </w:rPr>
      </w:pPr>
      <w:r w:rsidRPr="00316E33">
        <w:t xml:space="preserve">tzv. </w:t>
      </w:r>
      <w:r w:rsidRPr="00316E33">
        <w:rPr>
          <w:b/>
        </w:rPr>
        <w:t>bílá mensurální notace</w:t>
      </w:r>
      <w:r w:rsidRPr="00316E33">
        <w:t xml:space="preserve"> (hranaté not</w:t>
      </w:r>
      <w:r w:rsidR="000D7800">
        <w:t>y</w:t>
      </w:r>
      <w:r w:rsidR="002E1379">
        <w:t>,</w:t>
      </w:r>
      <w:r w:rsidR="00912605" w:rsidRPr="00316E33">
        <w:t xml:space="preserve"> prázdné</w:t>
      </w:r>
      <w:r w:rsidR="002E1379">
        <w:t xml:space="preserve"> hlavičky</w:t>
      </w:r>
      <w:r w:rsidRPr="00316E33">
        <w:t xml:space="preserve"> – kvůli </w:t>
      </w:r>
      <w:r w:rsidR="00D83556">
        <w:t xml:space="preserve">úspoře </w:t>
      </w:r>
      <w:r w:rsidR="00B31079">
        <w:t>a</w:t>
      </w:r>
      <w:r w:rsidR="00D83556">
        <w:t xml:space="preserve"> </w:t>
      </w:r>
      <w:r w:rsidRPr="00316E33">
        <w:t>rozpíjení inkoustu)</w:t>
      </w:r>
      <w:r w:rsidR="00912605" w:rsidRPr="00316E33">
        <w:t xml:space="preserve">, </w:t>
      </w:r>
      <w:r w:rsidRPr="00316E33">
        <w:t xml:space="preserve">nepoužívaly </w:t>
      </w:r>
      <w:r w:rsidR="00912605" w:rsidRPr="00316E33">
        <w:t xml:space="preserve">se </w:t>
      </w:r>
      <w:r w:rsidRPr="00316E33">
        <w:t xml:space="preserve">taktové čáry, ligatury, pomocné linky (volba vhodného klíče), hlasy byly psány ne vertikálně </w:t>
      </w:r>
      <w:r w:rsidR="002E1379">
        <w:t>jako v</w:t>
      </w:r>
      <w:r w:rsidRPr="00316E33">
        <w:t xml:space="preserve"> partitu</w:t>
      </w:r>
      <w:r w:rsidR="002E1379">
        <w:t>ře</w:t>
      </w:r>
      <w:r w:rsidRPr="00316E33">
        <w:t>, ale za sebou, používaly se dl</w:t>
      </w:r>
      <w:r w:rsidR="00912605" w:rsidRPr="00316E33">
        <w:t>ouhé</w:t>
      </w:r>
      <w:r w:rsidRPr="00316E33">
        <w:t xml:space="preserve"> notové hodnoty</w:t>
      </w:r>
      <w:r w:rsidR="00912605" w:rsidRPr="00316E33">
        <w:t xml:space="preserve"> celé, dvoucelé i delší, velké množství klíčů: 5 </w:t>
      </w:r>
      <w:r w:rsidR="00B31079">
        <w:t>C klíčů</w:t>
      </w:r>
      <w:r w:rsidR="00912605" w:rsidRPr="00316E33">
        <w:t>, 2 G,</w:t>
      </w:r>
      <w:r w:rsidR="001F2EF8" w:rsidRPr="00316E33">
        <w:t xml:space="preserve"> </w:t>
      </w:r>
      <w:r w:rsidR="00912605" w:rsidRPr="00316E33">
        <w:t>3 F</w:t>
      </w:r>
      <w:r w:rsidR="00213110">
        <w:t>.</w:t>
      </w:r>
      <w:r w:rsidR="00912605" w:rsidRPr="00316E33">
        <w:t xml:space="preserve"> </w:t>
      </w:r>
      <w:r w:rsidR="00213110">
        <w:t>K</w:t>
      </w:r>
      <w:r w:rsidR="00B57C54">
        <w:t xml:space="preserve">líče </w:t>
      </w:r>
      <w:proofErr w:type="spellStart"/>
      <w:r w:rsidR="00213110">
        <w:t>pův</w:t>
      </w:r>
      <w:proofErr w:type="spellEnd"/>
      <w:r w:rsidR="00213110">
        <w:t xml:space="preserve">. </w:t>
      </w:r>
      <w:r w:rsidR="00912605" w:rsidRPr="00316E33">
        <w:t xml:space="preserve">vznikly </w:t>
      </w:r>
      <w:r w:rsidR="00D83556">
        <w:t xml:space="preserve">z písmen jejich </w:t>
      </w:r>
      <w:r w:rsidR="00B31079">
        <w:t xml:space="preserve">postupnou </w:t>
      </w:r>
      <w:r w:rsidR="00B57C54">
        <w:t>stylizací.</w:t>
      </w:r>
      <w:r w:rsidR="00CA5178">
        <w:t xml:space="preserve"> Skladby byly psány v delších notových hodnotách než dnes, nejkratší noty byly obvykle 1/8. Pokud v notovém zápise vidíme kratší noty, zřejmě se jedná o pozdější přepis skladby</w:t>
      </w:r>
      <w:r w:rsidR="00213110">
        <w:t xml:space="preserve"> do</w:t>
      </w:r>
      <w:r w:rsidR="00213110">
        <w:t xml:space="preserve"> moderní</w:t>
      </w:r>
      <w:r w:rsidR="00213110">
        <w:t xml:space="preserve"> notace</w:t>
      </w:r>
      <w:r w:rsidR="00CA5178">
        <w:t>.</w:t>
      </w:r>
    </w:p>
    <w:p w:rsidR="001F2EF8" w:rsidRPr="00316E33" w:rsidRDefault="001F2EF8" w:rsidP="00DB670D">
      <w:pPr>
        <w:spacing w:after="120"/>
        <w:jc w:val="both"/>
        <w:rPr>
          <w:b/>
        </w:rPr>
      </w:pPr>
      <w:r w:rsidRPr="00316E33">
        <w:rPr>
          <w:b/>
        </w:rPr>
        <w:t>Označení hlasů:</w:t>
      </w:r>
    </w:p>
    <w:p w:rsidR="005121DF" w:rsidRPr="00316E33" w:rsidRDefault="005121DF" w:rsidP="00DB670D">
      <w:pPr>
        <w:spacing w:after="120"/>
        <w:jc w:val="both"/>
        <w:rPr>
          <w:b/>
        </w:rPr>
      </w:pPr>
      <w:r w:rsidRPr="00316E33">
        <w:rPr>
          <w:b/>
        </w:rPr>
        <w:t xml:space="preserve">Cantus </w:t>
      </w:r>
      <w:r w:rsidRPr="00316E33">
        <w:t xml:space="preserve">(= zpěv, později označení soprán – </w:t>
      </w:r>
      <w:proofErr w:type="spellStart"/>
      <w:r w:rsidRPr="00316E33">
        <w:t>it</w:t>
      </w:r>
      <w:proofErr w:type="spellEnd"/>
      <w:r w:rsidRPr="00316E33">
        <w:t xml:space="preserve">. </w:t>
      </w:r>
      <w:proofErr w:type="spellStart"/>
      <w:r w:rsidRPr="00316E33">
        <w:rPr>
          <w:i/>
        </w:rPr>
        <w:t>sopra</w:t>
      </w:r>
      <w:proofErr w:type="spellEnd"/>
      <w:r w:rsidRPr="00316E33">
        <w:t xml:space="preserve"> = nahoře)</w:t>
      </w:r>
    </w:p>
    <w:p w:rsidR="005121DF" w:rsidRPr="00316E33" w:rsidRDefault="005121DF" w:rsidP="00DB670D">
      <w:pPr>
        <w:spacing w:after="120"/>
        <w:jc w:val="both"/>
      </w:pPr>
      <w:proofErr w:type="spellStart"/>
      <w:r w:rsidRPr="00316E33">
        <w:rPr>
          <w:b/>
        </w:rPr>
        <w:t>Altus</w:t>
      </w:r>
      <w:proofErr w:type="spellEnd"/>
      <w:r w:rsidRPr="00316E33">
        <w:rPr>
          <w:b/>
        </w:rPr>
        <w:t xml:space="preserve"> </w:t>
      </w:r>
      <w:r w:rsidRPr="00316E33">
        <w:t>(= vysoký, pův</w:t>
      </w:r>
      <w:r w:rsidR="00B31079">
        <w:t>odně</w:t>
      </w:r>
      <w:r w:rsidRPr="00316E33">
        <w:t xml:space="preserve"> vyšší mužský/chlapecký hlas nebo falzet)</w:t>
      </w:r>
    </w:p>
    <w:p w:rsidR="005121DF" w:rsidRPr="00316E33" w:rsidRDefault="005121DF" w:rsidP="00DB670D">
      <w:pPr>
        <w:spacing w:after="120"/>
        <w:jc w:val="both"/>
      </w:pPr>
      <w:r w:rsidRPr="00316E33">
        <w:rPr>
          <w:b/>
        </w:rPr>
        <w:t xml:space="preserve">Tenor </w:t>
      </w:r>
      <w:r w:rsidRPr="00316E33">
        <w:t xml:space="preserve">(lat. </w:t>
      </w:r>
      <w:proofErr w:type="spellStart"/>
      <w:r w:rsidRPr="00316E33">
        <w:rPr>
          <w:i/>
        </w:rPr>
        <w:t>tenere</w:t>
      </w:r>
      <w:proofErr w:type="spellEnd"/>
      <w:r w:rsidRPr="00316E33">
        <w:t xml:space="preserve"> = držet, </w:t>
      </w:r>
      <w:proofErr w:type="spellStart"/>
      <w:r w:rsidR="00E35E5B" w:rsidRPr="00316E33">
        <w:t>pův</w:t>
      </w:r>
      <w:proofErr w:type="spellEnd"/>
      <w:r w:rsidR="00B31079">
        <w:t>.</w:t>
      </w:r>
      <w:r w:rsidRPr="00316E33">
        <w:t xml:space="preserve"> zpíval dlouhé držené tóny cantu firmu</w:t>
      </w:r>
      <w:r w:rsidR="00E94CD4">
        <w:t xml:space="preserve">, např. </w:t>
      </w:r>
      <w:r w:rsidRPr="00316E33">
        <w:t>ve</w:t>
      </w:r>
      <w:r w:rsidR="00B31079">
        <w:t> </w:t>
      </w:r>
      <w:r w:rsidRPr="00316E33">
        <w:t>st</w:t>
      </w:r>
      <w:r w:rsidR="00B31079">
        <w:t>ředověkých</w:t>
      </w:r>
      <w:r w:rsidRPr="00316E33">
        <w:t> motetech)</w:t>
      </w:r>
    </w:p>
    <w:p w:rsidR="00E35E5B" w:rsidRPr="00316E33" w:rsidRDefault="00E35E5B" w:rsidP="00DB670D">
      <w:pPr>
        <w:spacing w:after="240"/>
        <w:jc w:val="both"/>
      </w:pPr>
      <w:r w:rsidRPr="00316E33">
        <w:rPr>
          <w:b/>
        </w:rPr>
        <w:t>Bas</w:t>
      </w:r>
      <w:r w:rsidRPr="00316E33">
        <w:t xml:space="preserve"> (lat. </w:t>
      </w:r>
      <w:proofErr w:type="spellStart"/>
      <w:r w:rsidRPr="00316E33">
        <w:rPr>
          <w:i/>
        </w:rPr>
        <w:t>bassus</w:t>
      </w:r>
      <w:proofErr w:type="spellEnd"/>
      <w:r w:rsidRPr="00316E33">
        <w:t xml:space="preserve"> = nízký)</w:t>
      </w:r>
    </w:p>
    <w:p w:rsidR="00B31079" w:rsidRDefault="004121BB" w:rsidP="00DB670D">
      <w:pPr>
        <w:jc w:val="both"/>
      </w:pPr>
      <w:r w:rsidRPr="00316E33">
        <w:t>Je zde použita</w:t>
      </w:r>
      <w:r w:rsidRPr="00316E33">
        <w:rPr>
          <w:b/>
        </w:rPr>
        <w:t xml:space="preserve"> polyfonní faktura, skladba je psána technikou</w:t>
      </w:r>
      <w:r w:rsidR="00C1308A" w:rsidRPr="00316E33">
        <w:rPr>
          <w:b/>
        </w:rPr>
        <w:t xml:space="preserve"> </w:t>
      </w:r>
      <w:r w:rsidR="00C1308A" w:rsidRPr="00316E33">
        <w:rPr>
          <w:b/>
          <w:u w:val="single"/>
        </w:rPr>
        <w:t>vokálního</w:t>
      </w:r>
      <w:r w:rsidRPr="00316E33">
        <w:rPr>
          <w:b/>
          <w:u w:val="single"/>
        </w:rPr>
        <w:t xml:space="preserve"> imitačního</w:t>
      </w:r>
      <w:r w:rsidRPr="00316E33">
        <w:rPr>
          <w:b/>
        </w:rPr>
        <w:t xml:space="preserve"> kontrapunktu</w:t>
      </w:r>
      <w:r w:rsidR="00C1308A" w:rsidRPr="00316E33">
        <w:rPr>
          <w:b/>
        </w:rPr>
        <w:t xml:space="preserve"> </w:t>
      </w:r>
      <w:r w:rsidR="009C2C16" w:rsidRPr="009C2C16">
        <w:t>(r</w:t>
      </w:r>
      <w:r w:rsidR="00C1308A" w:rsidRPr="009C2C16">
        <w:t>ozdíl mezi vokálním</w:t>
      </w:r>
      <w:r w:rsidR="009C2C16">
        <w:t>/</w:t>
      </w:r>
      <w:r w:rsidR="00B31079" w:rsidRPr="009C2C16">
        <w:t xml:space="preserve">instrumentálním </w:t>
      </w:r>
      <w:r w:rsidR="009C2C16">
        <w:t>a</w:t>
      </w:r>
      <w:r w:rsidR="00B31079" w:rsidRPr="009C2C16">
        <w:t xml:space="preserve"> </w:t>
      </w:r>
      <w:r w:rsidR="00C1308A" w:rsidRPr="009C2C16">
        <w:t>imitačním</w:t>
      </w:r>
      <w:r w:rsidR="009C2C16">
        <w:t>/</w:t>
      </w:r>
      <w:r w:rsidR="00B31079" w:rsidRPr="009C2C16">
        <w:t xml:space="preserve">neimitačním </w:t>
      </w:r>
      <w:r w:rsidR="00C1308A" w:rsidRPr="009C2C16">
        <w:t xml:space="preserve">kontrapunktem </w:t>
      </w:r>
      <w:r w:rsidR="00B31079" w:rsidRPr="009C2C16">
        <w:t xml:space="preserve">– </w:t>
      </w:r>
      <w:r w:rsidR="00C1308A" w:rsidRPr="009C2C16">
        <w:t xml:space="preserve">viz mat. </w:t>
      </w:r>
      <w:proofErr w:type="spellStart"/>
      <w:r w:rsidR="00C1308A" w:rsidRPr="009C2C16">
        <w:t>ot</w:t>
      </w:r>
      <w:proofErr w:type="spellEnd"/>
      <w:r w:rsidR="00C1308A" w:rsidRPr="009C2C16">
        <w:t>. č.</w:t>
      </w:r>
      <w:r w:rsidR="00C1308A" w:rsidRPr="00316E33">
        <w:t xml:space="preserve"> 1</w:t>
      </w:r>
      <w:r w:rsidR="009C2C16">
        <w:t>)</w:t>
      </w:r>
      <w:r w:rsidR="00E94CD4">
        <w:t xml:space="preserve">. </w:t>
      </w:r>
    </w:p>
    <w:p w:rsidR="00937053" w:rsidRDefault="00E94CD4" w:rsidP="00693BD1">
      <w:pPr>
        <w:jc w:val="both"/>
        <w:rPr>
          <w:b/>
        </w:rPr>
      </w:pPr>
      <w:r>
        <w:t xml:space="preserve">Tato </w:t>
      </w:r>
      <w:r w:rsidRPr="00E94CD4">
        <w:rPr>
          <w:b/>
        </w:rPr>
        <w:t xml:space="preserve">mše je psaná </w:t>
      </w:r>
      <w:r w:rsidRPr="00E94CD4">
        <w:rPr>
          <w:b/>
          <w:u w:val="single"/>
        </w:rPr>
        <w:t>motetovou</w:t>
      </w:r>
      <w:r w:rsidRPr="00E94CD4">
        <w:rPr>
          <w:b/>
        </w:rPr>
        <w:t xml:space="preserve"> technikou</w:t>
      </w:r>
      <w:r>
        <w:t xml:space="preserve"> </w:t>
      </w:r>
      <w:r w:rsidR="009C2C16">
        <w:t xml:space="preserve">– </w:t>
      </w:r>
      <w:r w:rsidR="00E00F36">
        <w:t xml:space="preserve">skládá se z </w:t>
      </w:r>
      <w:r>
        <w:t xml:space="preserve">více navazujících imitačních oddílů, každý má </w:t>
      </w:r>
      <w:r w:rsidR="009C2C16">
        <w:t xml:space="preserve">vlastní </w:t>
      </w:r>
      <w:r>
        <w:t xml:space="preserve">nové téma i text – viz mat. </w:t>
      </w:r>
      <w:proofErr w:type="spellStart"/>
      <w:r>
        <w:t>ot</w:t>
      </w:r>
      <w:proofErr w:type="spellEnd"/>
      <w:r>
        <w:t>. č. 15 – renesanční moteto.</w:t>
      </w:r>
      <w:bookmarkStart w:id="0" w:name="_GoBack"/>
      <w:bookmarkEnd w:id="0"/>
      <w:r w:rsidR="00937053">
        <w:rPr>
          <w:b/>
        </w:rPr>
        <w:br w:type="page"/>
      </w:r>
    </w:p>
    <w:p w:rsidR="004121BB" w:rsidRPr="00316E33" w:rsidRDefault="004121BB" w:rsidP="00CA5178">
      <w:pPr>
        <w:spacing w:after="0"/>
        <w:jc w:val="both"/>
        <w:rPr>
          <w:b/>
        </w:rPr>
      </w:pPr>
      <w:r w:rsidRPr="00316E33">
        <w:rPr>
          <w:b/>
        </w:rPr>
        <w:lastRenderedPageBreak/>
        <w:t xml:space="preserve">Imitace </w:t>
      </w:r>
      <w:r w:rsidRPr="00316E33">
        <w:t>= napodobení, zopakování tématu</w:t>
      </w:r>
      <w:r w:rsidRPr="00316E33">
        <w:rPr>
          <w:b/>
        </w:rPr>
        <w:t xml:space="preserve"> </w:t>
      </w:r>
      <w:r w:rsidRPr="00316E33">
        <w:t>(</w:t>
      </w:r>
      <w:proofErr w:type="spellStart"/>
      <w:r w:rsidRPr="00316E33">
        <w:rPr>
          <w:b/>
        </w:rPr>
        <w:t>proposta</w:t>
      </w:r>
      <w:proofErr w:type="spellEnd"/>
      <w:r w:rsidR="00873201" w:rsidRPr="00873201">
        <w:t xml:space="preserve"> = téma</w:t>
      </w:r>
      <w:r w:rsidRPr="00316E33">
        <w:t xml:space="preserve">) </w:t>
      </w:r>
      <w:r w:rsidR="0084110E" w:rsidRPr="00316E33">
        <w:t>v </w:t>
      </w:r>
      <w:r w:rsidRPr="00316E33">
        <w:t>jin</w:t>
      </w:r>
      <w:r w:rsidR="0084110E" w:rsidRPr="00316E33">
        <w:t>ém hlase</w:t>
      </w:r>
      <w:r w:rsidRPr="00316E33">
        <w:rPr>
          <w:b/>
        </w:rPr>
        <w:t xml:space="preserve"> </w:t>
      </w:r>
      <w:r w:rsidRPr="00316E33">
        <w:t>(</w:t>
      </w:r>
      <w:r w:rsidRPr="00316E33">
        <w:rPr>
          <w:b/>
        </w:rPr>
        <w:t>risposta</w:t>
      </w:r>
      <w:r w:rsidR="0084110E" w:rsidRPr="00316E33">
        <w:t xml:space="preserve"> </w:t>
      </w:r>
      <w:r w:rsidR="00873201">
        <w:t>=</w:t>
      </w:r>
      <w:r w:rsidR="0084110E" w:rsidRPr="00316E33">
        <w:t xml:space="preserve"> odpověď</w:t>
      </w:r>
      <w:r w:rsidRPr="00316E33">
        <w:t>)</w:t>
      </w:r>
    </w:p>
    <w:p w:rsidR="004121BB" w:rsidRPr="00316E33" w:rsidRDefault="004121BB" w:rsidP="00CA5178">
      <w:pPr>
        <w:spacing w:after="0"/>
        <w:ind w:left="426"/>
        <w:jc w:val="both"/>
      </w:pPr>
      <w:r w:rsidRPr="00316E33">
        <w:rPr>
          <w:b/>
        </w:rPr>
        <w:t xml:space="preserve">- prostá </w:t>
      </w:r>
      <w:r w:rsidR="006224A6" w:rsidRPr="00316E33">
        <w:rPr>
          <w:b/>
        </w:rPr>
        <w:t xml:space="preserve">imitace </w:t>
      </w:r>
      <w:r w:rsidRPr="00316E33">
        <w:t xml:space="preserve">(risposta nastoupí až po skončení </w:t>
      </w:r>
      <w:proofErr w:type="spellStart"/>
      <w:r w:rsidRPr="00316E33">
        <w:t>proposty</w:t>
      </w:r>
      <w:proofErr w:type="spellEnd"/>
      <w:r w:rsidRPr="00316E33">
        <w:t>)</w:t>
      </w:r>
    </w:p>
    <w:p w:rsidR="004121BB" w:rsidRPr="00316E33" w:rsidRDefault="004121BB" w:rsidP="00CA5178">
      <w:pPr>
        <w:spacing w:after="0"/>
        <w:ind w:left="426"/>
        <w:jc w:val="both"/>
      </w:pPr>
      <w:r w:rsidRPr="00316E33">
        <w:rPr>
          <w:b/>
        </w:rPr>
        <w:t xml:space="preserve">- umělá </w:t>
      </w:r>
      <w:r w:rsidR="006224A6" w:rsidRPr="00316E33">
        <w:rPr>
          <w:b/>
        </w:rPr>
        <w:t xml:space="preserve">imitace </w:t>
      </w:r>
      <w:r w:rsidRPr="00316E33">
        <w:t xml:space="preserve">(= </w:t>
      </w:r>
      <w:r w:rsidRPr="00316E33">
        <w:rPr>
          <w:u w:val="single"/>
        </w:rPr>
        <w:t>těsna</w:t>
      </w:r>
      <w:r w:rsidRPr="00316E33">
        <w:t xml:space="preserve">, </w:t>
      </w:r>
      <w:proofErr w:type="spellStart"/>
      <w:r w:rsidRPr="00316E33">
        <w:t>it</w:t>
      </w:r>
      <w:proofErr w:type="spellEnd"/>
      <w:r w:rsidRPr="00316E33">
        <w:t xml:space="preserve">. </w:t>
      </w:r>
      <w:r w:rsidRPr="00316E33">
        <w:rPr>
          <w:i/>
        </w:rPr>
        <w:t>stretta</w:t>
      </w:r>
      <w:r w:rsidRPr="00316E33">
        <w:t xml:space="preserve">, risposta nastoupí ještě v průběhu </w:t>
      </w:r>
      <w:proofErr w:type="spellStart"/>
      <w:r w:rsidRPr="00316E33">
        <w:t>proposty</w:t>
      </w:r>
      <w:proofErr w:type="spellEnd"/>
      <w:r w:rsidRPr="00316E33">
        <w:t>)</w:t>
      </w:r>
    </w:p>
    <w:p w:rsidR="004F00AD" w:rsidRDefault="004F00AD" w:rsidP="00DB670D">
      <w:pPr>
        <w:ind w:left="426"/>
        <w:jc w:val="both"/>
      </w:pPr>
      <w:r w:rsidRPr="00316E33">
        <w:rPr>
          <w:b/>
        </w:rPr>
        <w:t>- přísná/volná imitace</w:t>
      </w:r>
      <w:r w:rsidRPr="00316E33">
        <w:t xml:space="preserve"> (volná napodobuje téma nepřesně, se změnami nebo zkrácené)</w:t>
      </w:r>
    </w:p>
    <w:p w:rsidR="00593EAB" w:rsidRPr="00316E33" w:rsidRDefault="00593EAB" w:rsidP="00DB670D">
      <w:pPr>
        <w:jc w:val="both"/>
      </w:pPr>
      <w:r w:rsidRPr="00DB670D">
        <w:rPr>
          <w:b/>
          <w:u w:val="single"/>
        </w:rPr>
        <w:t>Církevní mody</w:t>
      </w:r>
      <w:r w:rsidRPr="00316E33">
        <w:t xml:space="preserve"> – byly používané až do renesance, </w:t>
      </w:r>
      <w:r w:rsidR="00B31079">
        <w:t>pak se postupně transformovaly</w:t>
      </w:r>
      <w:r w:rsidRPr="00316E33">
        <w:t xml:space="preserve"> v </w:t>
      </w:r>
      <w:r w:rsidR="00B31079">
        <w:t>modernější</w:t>
      </w:r>
      <w:r w:rsidRPr="00316E33">
        <w:t xml:space="preserve"> dur/mollový systém. Názvy modů z antiky (dle řeckých kmenů) – </w:t>
      </w:r>
      <w:r w:rsidRPr="00316E33">
        <w:rPr>
          <w:b/>
        </w:rPr>
        <w:t>dórský</w:t>
      </w:r>
      <w:r w:rsidRPr="00316E33">
        <w:t xml:space="preserve"> (d moll + v. 6), </w:t>
      </w:r>
      <w:r w:rsidRPr="00316E33">
        <w:rPr>
          <w:b/>
        </w:rPr>
        <w:t>frygický</w:t>
      </w:r>
      <w:r w:rsidRPr="00316E33">
        <w:t xml:space="preserve"> (e moll + m. 2), </w:t>
      </w:r>
      <w:r w:rsidRPr="00316E33">
        <w:rPr>
          <w:b/>
        </w:rPr>
        <w:t>lydický</w:t>
      </w:r>
      <w:r w:rsidRPr="00316E33">
        <w:t xml:space="preserve"> (F dur + </w:t>
      </w:r>
      <w:proofErr w:type="spellStart"/>
      <w:r w:rsidRPr="00316E33">
        <w:t>zv</w:t>
      </w:r>
      <w:proofErr w:type="spellEnd"/>
      <w:r w:rsidRPr="00316E33">
        <w:t xml:space="preserve">. 4), </w:t>
      </w:r>
      <w:proofErr w:type="spellStart"/>
      <w:r w:rsidRPr="00316E33">
        <w:rPr>
          <w:b/>
        </w:rPr>
        <w:t>mixolydický</w:t>
      </w:r>
      <w:proofErr w:type="spellEnd"/>
      <w:r w:rsidRPr="00316E33">
        <w:t xml:space="preserve"> (G dur + m. 7), </w:t>
      </w:r>
      <w:r w:rsidRPr="00316E33">
        <w:rPr>
          <w:b/>
        </w:rPr>
        <w:t>aiolský</w:t>
      </w:r>
      <w:r w:rsidRPr="00316E33">
        <w:t xml:space="preserve"> (a moll), </w:t>
      </w:r>
      <w:r w:rsidRPr="00316E33">
        <w:rPr>
          <w:b/>
        </w:rPr>
        <w:t>jónský</w:t>
      </w:r>
      <w:r w:rsidRPr="00316E33">
        <w:t xml:space="preserve"> (C dur), </w:t>
      </w:r>
      <w:proofErr w:type="spellStart"/>
      <w:r w:rsidRPr="00316E33">
        <w:rPr>
          <w:b/>
        </w:rPr>
        <w:t>lokrický</w:t>
      </w:r>
      <w:proofErr w:type="spellEnd"/>
      <w:r w:rsidRPr="00316E33">
        <w:t xml:space="preserve"> (od H, jen teoretický, nepoužíval se)</w:t>
      </w:r>
    </w:p>
    <w:p w:rsidR="00DE65E1" w:rsidRDefault="000E168C" w:rsidP="00DB670D">
      <w:pPr>
        <w:jc w:val="both"/>
      </w:pPr>
      <w:r w:rsidRPr="00316E33">
        <w:t xml:space="preserve">Mody </w:t>
      </w:r>
      <w:r w:rsidRPr="00316E33">
        <w:rPr>
          <w:b/>
        </w:rPr>
        <w:t>a</w:t>
      </w:r>
      <w:r w:rsidR="00593EAB" w:rsidRPr="00316E33">
        <w:rPr>
          <w:b/>
        </w:rPr>
        <w:t>utentické</w:t>
      </w:r>
      <w:r w:rsidR="00593EAB" w:rsidRPr="00316E33">
        <w:t xml:space="preserve"> (= původní)</w:t>
      </w:r>
      <w:r w:rsidR="00C70A0F" w:rsidRPr="00316E33">
        <w:t xml:space="preserve"> a</w:t>
      </w:r>
      <w:r w:rsidR="00593EAB" w:rsidRPr="00316E33">
        <w:t xml:space="preserve"> </w:t>
      </w:r>
      <w:r w:rsidR="00593EAB" w:rsidRPr="00316E33">
        <w:rPr>
          <w:b/>
        </w:rPr>
        <w:t xml:space="preserve">plagální </w:t>
      </w:r>
      <w:r w:rsidR="00593EAB" w:rsidRPr="00316E33">
        <w:t>(= odvozené)</w:t>
      </w:r>
      <w:r w:rsidRPr="00316E33">
        <w:t xml:space="preserve"> – </w:t>
      </w:r>
      <w:r w:rsidR="00C70A0F" w:rsidRPr="00316E33">
        <w:t xml:space="preserve">plagální mají </w:t>
      </w:r>
      <w:r w:rsidRPr="00316E33">
        <w:t>rozsah posunutý o 4 dolů (vrchní tetrachord se přeloží o 8 níže), název začíná HYPO (</w:t>
      </w:r>
      <w:proofErr w:type="spellStart"/>
      <w:r w:rsidRPr="00316E33">
        <w:t>hypodórský</w:t>
      </w:r>
      <w:proofErr w:type="spellEnd"/>
      <w:r w:rsidRPr="00316E33">
        <w:t>…)</w:t>
      </w:r>
      <w:r w:rsidR="00B66937" w:rsidRPr="00316E33">
        <w:t>, ale mají vždy stejnou finálu jako mody autentické.</w:t>
      </w:r>
      <w:r w:rsidR="009C2C16">
        <w:t xml:space="preserve"> </w:t>
      </w:r>
      <w:r w:rsidR="00DE65E1" w:rsidRPr="00316E33">
        <w:t>Církevní mody lze transponovat (2 metody).</w:t>
      </w:r>
    </w:p>
    <w:p w:rsidR="009C2C16" w:rsidRPr="00316E33" w:rsidRDefault="009C2C16" w:rsidP="009C2C16">
      <w:pPr>
        <w:jc w:val="both"/>
      </w:pPr>
      <w:r w:rsidRPr="00316E33">
        <w:t xml:space="preserve">Skladba </w:t>
      </w:r>
      <w:r w:rsidRPr="009C2C16">
        <w:rPr>
          <w:b/>
        </w:rPr>
        <w:t>začíná reperkusí G–C–C</w:t>
      </w:r>
      <w:r w:rsidRPr="00316E33">
        <w:t xml:space="preserve">, předznamenání 1 bé = </w:t>
      </w:r>
      <w:proofErr w:type="spellStart"/>
      <w:r w:rsidRPr="009C2C16">
        <w:rPr>
          <w:b/>
        </w:rPr>
        <w:t>mixolydický</w:t>
      </w:r>
      <w:proofErr w:type="spellEnd"/>
      <w:r w:rsidRPr="009C2C16">
        <w:rPr>
          <w:b/>
        </w:rPr>
        <w:t xml:space="preserve"> modus</w:t>
      </w:r>
      <w:r w:rsidRPr="00316E33">
        <w:t>. Závěry všech částí jsou ale na finále F = F dur (jónský modus).</w:t>
      </w:r>
    </w:p>
    <w:p w:rsidR="009C2C16" w:rsidRPr="00316E33" w:rsidRDefault="004E06A1" w:rsidP="009C2C16">
      <w:pPr>
        <w:jc w:val="both"/>
      </w:pPr>
      <w:r w:rsidRPr="004E06A1">
        <w:rPr>
          <w:b/>
        </w:rPr>
        <w:t>Forma</w:t>
      </w:r>
      <w:r>
        <w:t xml:space="preserve"> hudební ukázky = imitační </w:t>
      </w:r>
      <w:r w:rsidRPr="004E06A1">
        <w:rPr>
          <w:b/>
        </w:rPr>
        <w:t>moteto</w:t>
      </w:r>
      <w:r>
        <w:t xml:space="preserve">, schéma </w:t>
      </w:r>
      <w:r w:rsidRPr="004E06A1">
        <w:rPr>
          <w:b/>
        </w:rPr>
        <w:t>a b c k</w:t>
      </w:r>
      <w:r>
        <w:rPr>
          <w:b/>
        </w:rPr>
        <w:t xml:space="preserve">. </w:t>
      </w:r>
      <w:r w:rsidR="009C2C16">
        <w:t>Část</w:t>
      </w:r>
      <w:r w:rsidR="009C2C16" w:rsidRPr="00316E33">
        <w:t xml:space="preserve"> </w:t>
      </w:r>
      <w:r w:rsidR="009C2C16" w:rsidRPr="00CA5178">
        <w:rPr>
          <w:b/>
        </w:rPr>
        <w:t xml:space="preserve">Kyrie </w:t>
      </w:r>
      <w:proofErr w:type="spellStart"/>
      <w:r w:rsidR="009C2C16" w:rsidRPr="00CA5178">
        <w:rPr>
          <w:b/>
        </w:rPr>
        <w:t>eleison</w:t>
      </w:r>
      <w:proofErr w:type="spellEnd"/>
      <w:r w:rsidR="009C2C16" w:rsidRPr="00316E33">
        <w:t xml:space="preserve"> </w:t>
      </w:r>
      <w:r w:rsidR="009C2C16">
        <w:t>užívá</w:t>
      </w:r>
      <w:r w:rsidR="009C2C16" w:rsidRPr="00316E33">
        <w:t xml:space="preserve"> </w:t>
      </w:r>
      <w:r w:rsidR="009C2C16" w:rsidRPr="00CA5178">
        <w:rPr>
          <w:b/>
        </w:rPr>
        <w:t>umělé imitace</w:t>
      </w:r>
      <w:r w:rsidR="009C2C16">
        <w:rPr>
          <w:b/>
        </w:rPr>
        <w:t xml:space="preserve">. </w:t>
      </w:r>
      <w:r w:rsidR="009C2C16" w:rsidRPr="00CA5178">
        <w:rPr>
          <w:b/>
        </w:rPr>
        <w:t xml:space="preserve">Christe </w:t>
      </w:r>
      <w:proofErr w:type="spellStart"/>
      <w:r w:rsidR="009C2C16" w:rsidRPr="00CA5178">
        <w:rPr>
          <w:b/>
        </w:rPr>
        <w:t>eleison</w:t>
      </w:r>
      <w:proofErr w:type="spellEnd"/>
      <w:r w:rsidR="009C2C16" w:rsidRPr="00316E33">
        <w:t xml:space="preserve"> – </w:t>
      </w:r>
      <w:r w:rsidR="009C2C16">
        <w:t>první</w:t>
      </w:r>
      <w:r w:rsidR="009C2C16" w:rsidRPr="00316E33">
        <w:t xml:space="preserve"> imitace </w:t>
      </w:r>
      <w:r w:rsidR="009C2C16">
        <w:t xml:space="preserve">je </w:t>
      </w:r>
      <w:r w:rsidR="009C2C16" w:rsidRPr="00316E33">
        <w:t>umělá, pak jsou prosté</w:t>
      </w:r>
      <w:r w:rsidR="009C2C16">
        <w:t xml:space="preserve">. </w:t>
      </w:r>
      <w:r w:rsidR="009C2C16">
        <w:rPr>
          <w:b/>
        </w:rPr>
        <w:t>D</w:t>
      </w:r>
      <w:r w:rsidR="009C2C16" w:rsidRPr="00CA5178">
        <w:rPr>
          <w:b/>
        </w:rPr>
        <w:t>ruhé Kyrie</w:t>
      </w:r>
      <w:r w:rsidR="009C2C16">
        <w:rPr>
          <w:b/>
        </w:rPr>
        <w:t xml:space="preserve"> </w:t>
      </w:r>
      <w:proofErr w:type="spellStart"/>
      <w:r w:rsidR="009C2C16">
        <w:rPr>
          <w:b/>
        </w:rPr>
        <w:t>eleison</w:t>
      </w:r>
      <w:proofErr w:type="spellEnd"/>
      <w:r w:rsidR="009C2C16" w:rsidRPr="00316E33">
        <w:t xml:space="preserve"> </w:t>
      </w:r>
      <w:r w:rsidR="009C2C16">
        <w:t>probíhá celé</w:t>
      </w:r>
      <w:r w:rsidR="009C2C16" w:rsidRPr="00316E33">
        <w:t xml:space="preserve"> v umělých imitacích.</w:t>
      </w:r>
      <w:r w:rsidR="009C2C16">
        <w:t xml:space="preserve"> Forma skladby je tedy </w:t>
      </w:r>
      <w:r w:rsidR="009C2C16" w:rsidRPr="00CA5178">
        <w:rPr>
          <w:b/>
        </w:rPr>
        <w:t>a b c</w:t>
      </w:r>
      <w:r w:rsidR="009C2C16">
        <w:t xml:space="preserve"> + krátká </w:t>
      </w:r>
      <w:proofErr w:type="spellStart"/>
      <w:r w:rsidR="009C2C16">
        <w:t>koda</w:t>
      </w:r>
      <w:proofErr w:type="spellEnd"/>
      <w:r w:rsidR="009C2C16">
        <w:t>.</w:t>
      </w:r>
      <w:r>
        <w:t xml:space="preserve"> Skladba je psána v polyfonní faktuře.</w:t>
      </w:r>
    </w:p>
    <w:p w:rsidR="00CA5178" w:rsidRPr="00316E33" w:rsidRDefault="00CA5178" w:rsidP="00DB670D">
      <w:pPr>
        <w:jc w:val="both"/>
      </w:pPr>
    </w:p>
    <w:p w:rsidR="00316E33" w:rsidRPr="00316E33" w:rsidRDefault="00316E33" w:rsidP="00DB670D">
      <w:pPr>
        <w:jc w:val="both"/>
        <w:rPr>
          <w:b/>
          <w:sz w:val="28"/>
          <w:szCs w:val="28"/>
        </w:rPr>
      </w:pPr>
      <w:r w:rsidRPr="00316E33">
        <w:rPr>
          <w:b/>
          <w:sz w:val="28"/>
          <w:szCs w:val="28"/>
        </w:rPr>
        <w:t>Techniky vokálního kontrapunktu</w:t>
      </w:r>
      <w:r w:rsidR="00D2432E">
        <w:rPr>
          <w:b/>
          <w:sz w:val="28"/>
          <w:szCs w:val="28"/>
        </w:rPr>
        <w:t xml:space="preserve"> </w:t>
      </w:r>
      <w:r w:rsidR="00D2432E" w:rsidRPr="00233DC0">
        <w:t>(</w:t>
      </w:r>
      <w:r w:rsidR="00233DC0" w:rsidRPr="00233DC0">
        <w:t>ukázat v notovém zápisu</w:t>
      </w:r>
      <w:r w:rsidR="00D2432E" w:rsidRPr="00233DC0">
        <w:t>)</w:t>
      </w:r>
    </w:p>
    <w:p w:rsidR="00316E33" w:rsidRDefault="00316E33" w:rsidP="00DB670D">
      <w:pPr>
        <w:jc w:val="both"/>
        <w:rPr>
          <w:sz w:val="24"/>
        </w:rPr>
      </w:pPr>
      <w:bookmarkStart w:id="1" w:name="_Hlk512178139"/>
      <w:r w:rsidRPr="0017119D">
        <w:rPr>
          <w:b/>
          <w:sz w:val="24"/>
        </w:rPr>
        <w:t xml:space="preserve">1:1, 2:1, </w:t>
      </w:r>
      <w:r w:rsidRPr="0017119D">
        <w:rPr>
          <w:sz w:val="24"/>
        </w:rPr>
        <w:t>(3:1</w:t>
      </w:r>
      <w:r w:rsidR="00CA5178">
        <w:rPr>
          <w:sz w:val="24"/>
        </w:rPr>
        <w:t xml:space="preserve"> – zde není</w:t>
      </w:r>
      <w:r w:rsidRPr="0017119D">
        <w:rPr>
          <w:sz w:val="24"/>
        </w:rPr>
        <w:t>),</w:t>
      </w:r>
      <w:r w:rsidRPr="0017119D">
        <w:rPr>
          <w:b/>
          <w:sz w:val="24"/>
        </w:rPr>
        <w:t xml:space="preserve"> 4:1, synkopický kontrapunkt</w:t>
      </w:r>
      <w:r>
        <w:rPr>
          <w:sz w:val="24"/>
        </w:rPr>
        <w:t xml:space="preserve">. Zde ve skladbě vidíme 4hlasý </w:t>
      </w:r>
      <w:r w:rsidRPr="00163B7A">
        <w:rPr>
          <w:b/>
          <w:sz w:val="24"/>
        </w:rPr>
        <w:t>smíšený kontrapunkt</w:t>
      </w:r>
      <w:r>
        <w:rPr>
          <w:sz w:val="24"/>
        </w:rPr>
        <w:t xml:space="preserve"> </w:t>
      </w:r>
      <w:bookmarkEnd w:id="1"/>
      <w:r>
        <w:rPr>
          <w:sz w:val="24"/>
        </w:rPr>
        <w:t>= kombinac</w:t>
      </w:r>
      <w:r w:rsidR="00CA5178">
        <w:rPr>
          <w:sz w:val="24"/>
        </w:rPr>
        <w:t>e</w:t>
      </w:r>
      <w:r>
        <w:rPr>
          <w:sz w:val="24"/>
        </w:rPr>
        <w:t xml:space="preserve"> </w:t>
      </w:r>
      <w:r w:rsidR="00CA5178">
        <w:rPr>
          <w:sz w:val="24"/>
        </w:rPr>
        <w:t xml:space="preserve">všech </w:t>
      </w:r>
      <w:r>
        <w:rPr>
          <w:sz w:val="24"/>
        </w:rPr>
        <w:t>technik.</w:t>
      </w:r>
    </w:p>
    <w:p w:rsidR="0017119D" w:rsidRDefault="001F4A66" w:rsidP="00DB670D">
      <w:pPr>
        <w:spacing w:after="0"/>
        <w:jc w:val="both"/>
        <w:rPr>
          <w:b/>
          <w:sz w:val="24"/>
        </w:rPr>
      </w:pPr>
      <w:r w:rsidRPr="0023218A">
        <w:rPr>
          <w:b/>
          <w:sz w:val="24"/>
        </w:rPr>
        <w:t>1:1</w:t>
      </w:r>
    </w:p>
    <w:p w:rsidR="001F4A66" w:rsidRDefault="0017119D" w:rsidP="00DB670D">
      <w:pPr>
        <w:spacing w:after="0"/>
        <w:jc w:val="both"/>
        <w:rPr>
          <w:sz w:val="24"/>
        </w:rPr>
      </w:pPr>
      <w:r>
        <w:rPr>
          <w:sz w:val="24"/>
        </w:rPr>
        <w:t>-</w:t>
      </w:r>
      <w:r w:rsidR="001F4A66">
        <w:rPr>
          <w:sz w:val="24"/>
        </w:rPr>
        <w:t xml:space="preserve"> na všech dobách jsou </w:t>
      </w:r>
      <w:r w:rsidR="001F4A66" w:rsidRPr="0017119D">
        <w:rPr>
          <w:b/>
          <w:sz w:val="24"/>
        </w:rPr>
        <w:t>jen konsonantní intervaly</w:t>
      </w:r>
      <w:r w:rsidR="001F4A66">
        <w:rPr>
          <w:sz w:val="24"/>
        </w:rPr>
        <w:t xml:space="preserve"> (1, 3, 5, 6, 8, 10) </w:t>
      </w:r>
      <w:r w:rsidR="001F4A66" w:rsidRPr="0017119D">
        <w:rPr>
          <w:b/>
          <w:sz w:val="24"/>
        </w:rPr>
        <w:t>nebo akordy</w:t>
      </w:r>
      <w:r w:rsidR="001F4A66">
        <w:rPr>
          <w:sz w:val="24"/>
        </w:rPr>
        <w:t xml:space="preserve"> (durový/mollový kvint</w:t>
      </w:r>
      <w:r w:rsidR="0023218A">
        <w:rPr>
          <w:sz w:val="24"/>
        </w:rPr>
        <w:t xml:space="preserve">akord nebo </w:t>
      </w:r>
      <w:r w:rsidR="001F4A66">
        <w:rPr>
          <w:sz w:val="24"/>
        </w:rPr>
        <w:t>sextakord)</w:t>
      </w:r>
    </w:p>
    <w:p w:rsidR="008A3B8F" w:rsidRDefault="008A3B8F" w:rsidP="00DB670D">
      <w:pPr>
        <w:jc w:val="both"/>
        <w:rPr>
          <w:sz w:val="24"/>
        </w:rPr>
      </w:pPr>
      <w:r>
        <w:rPr>
          <w:sz w:val="24"/>
        </w:rPr>
        <w:t xml:space="preserve">- </w:t>
      </w:r>
      <w:r w:rsidRPr="00DD4B74">
        <w:rPr>
          <w:b/>
          <w:sz w:val="24"/>
        </w:rPr>
        <w:t xml:space="preserve">melodie </w:t>
      </w:r>
      <w:r w:rsidR="00DD4B74" w:rsidRPr="00DD4B74">
        <w:rPr>
          <w:b/>
          <w:sz w:val="24"/>
        </w:rPr>
        <w:t xml:space="preserve">je </w:t>
      </w:r>
      <w:r w:rsidRPr="00DD4B74">
        <w:rPr>
          <w:b/>
          <w:sz w:val="24"/>
        </w:rPr>
        <w:t>stupňovitá</w:t>
      </w:r>
      <w:r w:rsidR="00B75451" w:rsidRPr="00B75451">
        <w:rPr>
          <w:sz w:val="24"/>
        </w:rPr>
        <w:t>, ale</w:t>
      </w:r>
      <w:r>
        <w:rPr>
          <w:sz w:val="24"/>
        </w:rPr>
        <w:t xml:space="preserve"> </w:t>
      </w:r>
      <w:r w:rsidR="00DD4B74">
        <w:rPr>
          <w:sz w:val="24"/>
        </w:rPr>
        <w:t>užívá</w:t>
      </w:r>
      <w:r w:rsidR="00B75451">
        <w:rPr>
          <w:sz w:val="24"/>
        </w:rPr>
        <w:t xml:space="preserve"> i</w:t>
      </w:r>
      <w:r w:rsidR="00DD4B74">
        <w:rPr>
          <w:sz w:val="24"/>
        </w:rPr>
        <w:t xml:space="preserve"> </w:t>
      </w:r>
      <w:r w:rsidR="00DB670D" w:rsidRPr="00DB670D">
        <w:rPr>
          <w:b/>
          <w:sz w:val="24"/>
        </w:rPr>
        <w:t>kroky</w:t>
      </w:r>
      <w:r w:rsidR="00DB670D">
        <w:rPr>
          <w:sz w:val="24"/>
        </w:rPr>
        <w:t xml:space="preserve"> (3) a </w:t>
      </w:r>
      <w:r w:rsidRPr="00DD4B74">
        <w:rPr>
          <w:b/>
          <w:sz w:val="24"/>
        </w:rPr>
        <w:t xml:space="preserve">skoky </w:t>
      </w:r>
      <w:r w:rsidR="00DB670D">
        <w:rPr>
          <w:b/>
          <w:sz w:val="24"/>
        </w:rPr>
        <w:t>(</w:t>
      </w:r>
      <w:r w:rsidRPr="00DB670D">
        <w:rPr>
          <w:sz w:val="24"/>
        </w:rPr>
        <w:t>čist</w:t>
      </w:r>
      <w:r w:rsidR="00CA5178">
        <w:rPr>
          <w:sz w:val="24"/>
        </w:rPr>
        <w:t xml:space="preserve">á </w:t>
      </w:r>
      <w:r w:rsidRPr="00DB670D">
        <w:rPr>
          <w:sz w:val="24"/>
        </w:rPr>
        <w:t>4, 5, 8</w:t>
      </w:r>
      <w:r w:rsidR="00B75451" w:rsidRPr="00B75451">
        <w:rPr>
          <w:sz w:val="24"/>
        </w:rPr>
        <w:t xml:space="preserve"> </w:t>
      </w:r>
      <w:r w:rsidR="00DB670D">
        <w:rPr>
          <w:sz w:val="24"/>
        </w:rPr>
        <w:t xml:space="preserve">– </w:t>
      </w:r>
      <w:r w:rsidR="00B75451" w:rsidRPr="00B75451">
        <w:rPr>
          <w:sz w:val="24"/>
        </w:rPr>
        <w:t xml:space="preserve">pohyb se </w:t>
      </w:r>
      <w:r w:rsidR="00B75451">
        <w:rPr>
          <w:sz w:val="24"/>
        </w:rPr>
        <w:t xml:space="preserve">pak </w:t>
      </w:r>
      <w:r w:rsidR="00B75451" w:rsidRPr="00B75451">
        <w:rPr>
          <w:sz w:val="24"/>
        </w:rPr>
        <w:t>obrací opačným směrem)</w:t>
      </w:r>
    </w:p>
    <w:p w:rsidR="0017119D" w:rsidRDefault="0017119D" w:rsidP="00DB670D">
      <w:pPr>
        <w:spacing w:after="0"/>
        <w:jc w:val="both"/>
        <w:rPr>
          <w:b/>
          <w:sz w:val="24"/>
        </w:rPr>
      </w:pPr>
      <w:r>
        <w:rPr>
          <w:b/>
          <w:sz w:val="24"/>
        </w:rPr>
        <w:t>2</w:t>
      </w:r>
      <w:r w:rsidR="0023218A" w:rsidRPr="0023218A">
        <w:rPr>
          <w:b/>
          <w:sz w:val="24"/>
        </w:rPr>
        <w:t>:1</w:t>
      </w:r>
      <w:r>
        <w:rPr>
          <w:b/>
          <w:sz w:val="24"/>
        </w:rPr>
        <w:t>/4:1</w:t>
      </w:r>
    </w:p>
    <w:p w:rsidR="0017119D" w:rsidRDefault="0017119D" w:rsidP="00DB670D">
      <w:pPr>
        <w:spacing w:after="0"/>
        <w:jc w:val="both"/>
        <w:rPr>
          <w:sz w:val="24"/>
        </w:rPr>
      </w:pPr>
      <w:r>
        <w:rPr>
          <w:sz w:val="24"/>
        </w:rPr>
        <w:t>-</w:t>
      </w:r>
      <w:r w:rsidR="00411470">
        <w:rPr>
          <w:sz w:val="24"/>
        </w:rPr>
        <w:t xml:space="preserve"> </w:t>
      </w:r>
      <w:r w:rsidRPr="00D219F9">
        <w:rPr>
          <w:sz w:val="24"/>
          <w:u w:val="single"/>
        </w:rPr>
        <w:t>v</w:t>
      </w:r>
      <w:r w:rsidR="00D219F9">
        <w:rPr>
          <w:sz w:val="24"/>
          <w:u w:val="single"/>
        </w:rPr>
        <w:t> pomalém pohybu</w:t>
      </w:r>
      <w:r>
        <w:rPr>
          <w:sz w:val="24"/>
        </w:rPr>
        <w:t xml:space="preserve"> </w:t>
      </w:r>
      <w:r w:rsidR="00B75451">
        <w:rPr>
          <w:sz w:val="24"/>
        </w:rPr>
        <w:t xml:space="preserve">= v </w:t>
      </w:r>
      <w:r>
        <w:rPr>
          <w:sz w:val="24"/>
        </w:rPr>
        <w:t>1/2 nebo cel</w:t>
      </w:r>
      <w:r w:rsidR="00B75451">
        <w:rPr>
          <w:sz w:val="24"/>
        </w:rPr>
        <w:t>ých</w:t>
      </w:r>
      <w:r w:rsidR="00D219F9">
        <w:rPr>
          <w:sz w:val="24"/>
        </w:rPr>
        <w:t xml:space="preserve"> not</w:t>
      </w:r>
      <w:r w:rsidR="00B75451">
        <w:rPr>
          <w:sz w:val="24"/>
        </w:rPr>
        <w:t>ách</w:t>
      </w:r>
      <w:r w:rsidR="00CA5178">
        <w:rPr>
          <w:sz w:val="24"/>
        </w:rPr>
        <w:t xml:space="preserve">, užívá </w:t>
      </w:r>
      <w:r w:rsidRPr="00D219F9">
        <w:rPr>
          <w:b/>
          <w:sz w:val="24"/>
        </w:rPr>
        <w:t>jen konsonance</w:t>
      </w:r>
    </w:p>
    <w:p w:rsidR="00B75451" w:rsidRDefault="0017119D" w:rsidP="00DB670D">
      <w:pPr>
        <w:spacing w:after="0"/>
        <w:jc w:val="both"/>
        <w:rPr>
          <w:sz w:val="24"/>
        </w:rPr>
      </w:pPr>
      <w:r>
        <w:rPr>
          <w:sz w:val="24"/>
        </w:rPr>
        <w:t xml:space="preserve">- </w:t>
      </w:r>
      <w:r w:rsidR="0023218A" w:rsidRPr="00D219F9">
        <w:rPr>
          <w:sz w:val="24"/>
          <w:u w:val="single"/>
        </w:rPr>
        <w:t>v rychlém pohybu</w:t>
      </w:r>
      <w:r w:rsidR="0023218A">
        <w:rPr>
          <w:sz w:val="24"/>
        </w:rPr>
        <w:t xml:space="preserve"> </w:t>
      </w:r>
      <w:r w:rsidR="00B75451">
        <w:rPr>
          <w:sz w:val="24"/>
        </w:rPr>
        <w:t xml:space="preserve">= ve </w:t>
      </w:r>
      <w:r w:rsidR="0023218A">
        <w:rPr>
          <w:sz w:val="24"/>
        </w:rPr>
        <w:t>1/4 not</w:t>
      </w:r>
      <w:r w:rsidR="00B75451">
        <w:rPr>
          <w:sz w:val="24"/>
        </w:rPr>
        <w:t>ách</w:t>
      </w:r>
      <w:r w:rsidR="00CA5178">
        <w:rPr>
          <w:sz w:val="24"/>
        </w:rPr>
        <w:t>,</w:t>
      </w:r>
      <w:r w:rsidR="0023218A">
        <w:rPr>
          <w:sz w:val="24"/>
        </w:rPr>
        <w:t xml:space="preserve"> </w:t>
      </w:r>
      <w:r w:rsidR="0023218A" w:rsidRPr="0023218A">
        <w:rPr>
          <w:b/>
          <w:sz w:val="24"/>
        </w:rPr>
        <w:t>na lehkých dobách</w:t>
      </w:r>
      <w:r w:rsidR="0023218A" w:rsidRPr="00B75451">
        <w:rPr>
          <w:sz w:val="24"/>
        </w:rPr>
        <w:t xml:space="preserve"> </w:t>
      </w:r>
      <w:r w:rsidR="00B75451" w:rsidRPr="00B75451">
        <w:rPr>
          <w:sz w:val="24"/>
        </w:rPr>
        <w:t xml:space="preserve">může být </w:t>
      </w:r>
      <w:r w:rsidR="0023218A" w:rsidRPr="0023218A">
        <w:rPr>
          <w:b/>
          <w:sz w:val="24"/>
        </w:rPr>
        <w:t>i disonance</w:t>
      </w:r>
      <w:r w:rsidR="0023218A">
        <w:rPr>
          <w:sz w:val="24"/>
        </w:rPr>
        <w:t xml:space="preserve">, ale jen jako </w:t>
      </w:r>
      <w:r w:rsidR="0023218A" w:rsidRPr="0023218A">
        <w:rPr>
          <w:b/>
          <w:sz w:val="24"/>
        </w:rPr>
        <w:t>průchodný</w:t>
      </w:r>
      <w:r w:rsidR="0023218A">
        <w:rPr>
          <w:sz w:val="24"/>
        </w:rPr>
        <w:t xml:space="preserve"> tón nebo </w:t>
      </w:r>
      <w:r w:rsidR="0023218A" w:rsidRPr="0023218A">
        <w:rPr>
          <w:b/>
          <w:sz w:val="24"/>
        </w:rPr>
        <w:t>spodní střídavý</w:t>
      </w:r>
      <w:r w:rsidR="0023218A">
        <w:rPr>
          <w:sz w:val="24"/>
        </w:rPr>
        <w:t xml:space="preserve"> tón</w:t>
      </w:r>
    </w:p>
    <w:p w:rsidR="00D219F9" w:rsidRDefault="00B75451" w:rsidP="00DB670D">
      <w:pPr>
        <w:spacing w:after="0"/>
        <w:jc w:val="both"/>
        <w:rPr>
          <w:sz w:val="24"/>
        </w:rPr>
      </w:pPr>
      <w:r>
        <w:rPr>
          <w:sz w:val="24"/>
        </w:rPr>
        <w:t>-</w:t>
      </w:r>
      <w:r w:rsidR="0023218A">
        <w:rPr>
          <w:sz w:val="24"/>
        </w:rPr>
        <w:t xml:space="preserve"> </w:t>
      </w:r>
      <w:r w:rsidR="0023218A" w:rsidRPr="008A3B8F">
        <w:rPr>
          <w:b/>
          <w:sz w:val="24"/>
        </w:rPr>
        <w:t>melodie</w:t>
      </w:r>
      <w:r w:rsidR="0023218A">
        <w:rPr>
          <w:sz w:val="24"/>
        </w:rPr>
        <w:t xml:space="preserve"> </w:t>
      </w:r>
      <w:r w:rsidR="0023218A" w:rsidRPr="008A3B8F">
        <w:rPr>
          <w:b/>
          <w:sz w:val="24"/>
        </w:rPr>
        <w:t>je stupňovitá</w:t>
      </w:r>
      <w:r w:rsidR="0023218A">
        <w:rPr>
          <w:sz w:val="24"/>
        </w:rPr>
        <w:t xml:space="preserve">, výjimečně </w:t>
      </w:r>
      <w:r w:rsidR="008A3B8F">
        <w:rPr>
          <w:sz w:val="24"/>
        </w:rPr>
        <w:t xml:space="preserve">užívá i </w:t>
      </w:r>
      <w:r w:rsidR="0023218A">
        <w:rPr>
          <w:sz w:val="24"/>
        </w:rPr>
        <w:t xml:space="preserve">kroky nebo kvartové skoky, po kterých </w:t>
      </w:r>
      <w:r w:rsidR="0023218A" w:rsidRPr="008A3B8F">
        <w:rPr>
          <w:b/>
          <w:sz w:val="24"/>
        </w:rPr>
        <w:t>se obrací pohyb opačným směrem</w:t>
      </w:r>
      <w:r w:rsidR="0023218A">
        <w:rPr>
          <w:sz w:val="24"/>
        </w:rPr>
        <w:t xml:space="preserve">. </w:t>
      </w:r>
    </w:p>
    <w:p w:rsidR="0023218A" w:rsidRDefault="00D219F9" w:rsidP="00DB670D">
      <w:pPr>
        <w:jc w:val="both"/>
        <w:rPr>
          <w:sz w:val="24"/>
        </w:rPr>
      </w:pPr>
      <w:r>
        <w:rPr>
          <w:sz w:val="24"/>
        </w:rPr>
        <w:t xml:space="preserve">- </w:t>
      </w:r>
      <w:r w:rsidR="0023218A" w:rsidRPr="00D219F9">
        <w:rPr>
          <w:sz w:val="24"/>
          <w:u w:val="single"/>
        </w:rPr>
        <w:t>1/8 not</w:t>
      </w:r>
      <w:r>
        <w:rPr>
          <w:sz w:val="24"/>
          <w:u w:val="single"/>
        </w:rPr>
        <w:t>y</w:t>
      </w:r>
      <w:r w:rsidR="0023218A">
        <w:rPr>
          <w:sz w:val="24"/>
        </w:rPr>
        <w:t xml:space="preserve"> </w:t>
      </w:r>
      <w:r w:rsidR="00CA5178">
        <w:rPr>
          <w:sz w:val="24"/>
        </w:rPr>
        <w:t xml:space="preserve">se objevují </w:t>
      </w:r>
      <w:r w:rsidR="0023218A">
        <w:rPr>
          <w:sz w:val="24"/>
        </w:rPr>
        <w:t xml:space="preserve">jen výjimečně, jen </w:t>
      </w:r>
      <w:r>
        <w:rPr>
          <w:sz w:val="24"/>
        </w:rPr>
        <w:t>2</w:t>
      </w:r>
      <w:r w:rsidR="0023218A">
        <w:rPr>
          <w:sz w:val="24"/>
        </w:rPr>
        <w:t xml:space="preserve"> </w:t>
      </w:r>
      <w:r>
        <w:rPr>
          <w:sz w:val="24"/>
        </w:rPr>
        <w:t>za sebou</w:t>
      </w:r>
      <w:r w:rsidR="00CA5178">
        <w:rPr>
          <w:sz w:val="24"/>
        </w:rPr>
        <w:t xml:space="preserve"> a</w:t>
      </w:r>
      <w:r w:rsidR="0023218A">
        <w:rPr>
          <w:sz w:val="24"/>
        </w:rPr>
        <w:t xml:space="preserve"> jen </w:t>
      </w:r>
      <w:r w:rsidR="00CA5178">
        <w:rPr>
          <w:sz w:val="24"/>
        </w:rPr>
        <w:t xml:space="preserve">ve </w:t>
      </w:r>
      <w:r w:rsidR="0023218A">
        <w:rPr>
          <w:sz w:val="24"/>
        </w:rPr>
        <w:t>stupňovit</w:t>
      </w:r>
      <w:r w:rsidR="00CA5178">
        <w:rPr>
          <w:sz w:val="24"/>
        </w:rPr>
        <w:t>ém pohybu.</w:t>
      </w:r>
    </w:p>
    <w:p w:rsidR="0023218A" w:rsidRPr="000C6D0B" w:rsidRDefault="0023218A" w:rsidP="00DB670D">
      <w:pPr>
        <w:jc w:val="both"/>
        <w:rPr>
          <w:sz w:val="24"/>
        </w:rPr>
      </w:pPr>
      <w:r w:rsidRPr="0017119D">
        <w:rPr>
          <w:b/>
          <w:sz w:val="24"/>
        </w:rPr>
        <w:t>Synkopický kontrapunkt</w:t>
      </w:r>
      <w:r>
        <w:rPr>
          <w:sz w:val="24"/>
        </w:rPr>
        <w:t xml:space="preserve"> používá pohyb dvou hlasů v celých notách, ale vzájemně posunutých o ½ (vznikají synkopy). </w:t>
      </w:r>
      <w:r w:rsidRPr="00C34AF4">
        <w:rPr>
          <w:b/>
          <w:sz w:val="24"/>
        </w:rPr>
        <w:t xml:space="preserve">Souzvuky </w:t>
      </w:r>
      <w:r>
        <w:rPr>
          <w:sz w:val="24"/>
        </w:rPr>
        <w:t xml:space="preserve">jsou buď </w:t>
      </w:r>
      <w:r w:rsidRPr="00C34AF4">
        <w:rPr>
          <w:b/>
          <w:sz w:val="24"/>
        </w:rPr>
        <w:t>konsonantní</w:t>
      </w:r>
      <w:r>
        <w:rPr>
          <w:sz w:val="24"/>
        </w:rPr>
        <w:t xml:space="preserve"> (jako v 1:1) nebo vznikají </w:t>
      </w:r>
      <w:r w:rsidRPr="00C34AF4">
        <w:rPr>
          <w:b/>
          <w:sz w:val="24"/>
        </w:rPr>
        <w:t>sestupné disonantní průtahy</w:t>
      </w:r>
      <w:r>
        <w:rPr>
          <w:sz w:val="24"/>
        </w:rPr>
        <w:t xml:space="preserve"> (nahoře: </w:t>
      </w:r>
      <w:r w:rsidRPr="00411470">
        <w:rPr>
          <w:sz w:val="24"/>
        </w:rPr>
        <w:t>9</w:t>
      </w:r>
      <w:r w:rsidRPr="00411470">
        <w:rPr>
          <w:sz w:val="24"/>
        </w:rPr>
        <w:sym w:font="Wingdings" w:char="F0F0"/>
      </w:r>
      <w:r w:rsidRPr="00411470">
        <w:rPr>
          <w:sz w:val="24"/>
        </w:rPr>
        <w:t>8</w:t>
      </w:r>
      <w:r>
        <w:rPr>
          <w:sz w:val="24"/>
        </w:rPr>
        <w:t xml:space="preserve">, </w:t>
      </w:r>
      <w:r w:rsidRPr="0023218A">
        <w:rPr>
          <w:b/>
          <w:sz w:val="24"/>
        </w:rPr>
        <w:t>7</w:t>
      </w:r>
      <w:r w:rsidRPr="0023218A">
        <w:rPr>
          <w:b/>
          <w:sz w:val="24"/>
        </w:rPr>
        <w:sym w:font="Wingdings" w:char="F0F0"/>
      </w:r>
      <w:r w:rsidRPr="0023218A">
        <w:rPr>
          <w:b/>
          <w:sz w:val="24"/>
        </w:rPr>
        <w:t>6</w:t>
      </w:r>
      <w:r>
        <w:rPr>
          <w:sz w:val="24"/>
        </w:rPr>
        <w:t xml:space="preserve">, </w:t>
      </w:r>
      <w:r w:rsidRPr="0023218A">
        <w:rPr>
          <w:b/>
          <w:sz w:val="24"/>
        </w:rPr>
        <w:t>4</w:t>
      </w:r>
      <w:r w:rsidRPr="0023218A">
        <w:rPr>
          <w:b/>
          <w:sz w:val="24"/>
        </w:rPr>
        <w:sym w:font="Wingdings" w:char="F0F0"/>
      </w:r>
      <w:r w:rsidRPr="0023218A">
        <w:rPr>
          <w:b/>
          <w:sz w:val="24"/>
        </w:rPr>
        <w:t>3</w:t>
      </w:r>
      <w:r>
        <w:rPr>
          <w:sz w:val="24"/>
        </w:rPr>
        <w:t xml:space="preserve">, dole </w:t>
      </w:r>
      <w:r w:rsidRPr="0023218A">
        <w:rPr>
          <w:b/>
          <w:sz w:val="24"/>
        </w:rPr>
        <w:t>2</w:t>
      </w:r>
      <w:r w:rsidRPr="0023218A">
        <w:rPr>
          <w:b/>
          <w:sz w:val="24"/>
        </w:rPr>
        <w:sym w:font="Wingdings" w:char="F0F0"/>
      </w:r>
      <w:r w:rsidRPr="0023218A">
        <w:rPr>
          <w:b/>
          <w:sz w:val="24"/>
        </w:rPr>
        <w:t>3</w:t>
      </w:r>
      <w:r>
        <w:rPr>
          <w:sz w:val="24"/>
        </w:rPr>
        <w:t>, 4</w:t>
      </w:r>
      <w:r>
        <w:rPr>
          <w:sz w:val="24"/>
        </w:rPr>
        <w:sym w:font="Wingdings" w:char="F0F0"/>
      </w:r>
      <w:r>
        <w:rPr>
          <w:sz w:val="24"/>
        </w:rPr>
        <w:t>5,</w:t>
      </w:r>
      <w:r w:rsidRPr="0023218A">
        <w:rPr>
          <w:b/>
          <w:sz w:val="24"/>
        </w:rPr>
        <w:t xml:space="preserve"> 9</w:t>
      </w:r>
      <w:r w:rsidRPr="0023218A">
        <w:rPr>
          <w:b/>
          <w:sz w:val="24"/>
        </w:rPr>
        <w:sym w:font="Wingdings" w:char="F0F0"/>
      </w:r>
      <w:r w:rsidRPr="0023218A">
        <w:rPr>
          <w:b/>
          <w:sz w:val="24"/>
        </w:rPr>
        <w:t>10</w:t>
      </w:r>
      <w:r>
        <w:rPr>
          <w:sz w:val="24"/>
        </w:rPr>
        <w:t>).</w:t>
      </w:r>
    </w:p>
    <w:sectPr w:rsidR="0023218A" w:rsidRPr="000C6D0B" w:rsidSect="00693BD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03E5B"/>
    <w:multiLevelType w:val="hybridMultilevel"/>
    <w:tmpl w:val="A4A85BDA"/>
    <w:lvl w:ilvl="0" w:tplc="06DA2A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97299"/>
    <w:multiLevelType w:val="hybridMultilevel"/>
    <w:tmpl w:val="471673D2"/>
    <w:lvl w:ilvl="0" w:tplc="DE002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82517D"/>
    <w:multiLevelType w:val="hybridMultilevel"/>
    <w:tmpl w:val="02306916"/>
    <w:lvl w:ilvl="0" w:tplc="06DA2AA6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3E4"/>
    <w:rsid w:val="00094346"/>
    <w:rsid w:val="000C5A26"/>
    <w:rsid w:val="000C6D0B"/>
    <w:rsid w:val="000D21A8"/>
    <w:rsid w:val="000D7800"/>
    <w:rsid w:val="000E168C"/>
    <w:rsid w:val="00125242"/>
    <w:rsid w:val="00163B7A"/>
    <w:rsid w:val="0017119D"/>
    <w:rsid w:val="001D034A"/>
    <w:rsid w:val="001F2EF8"/>
    <w:rsid w:val="001F4A66"/>
    <w:rsid w:val="00213110"/>
    <w:rsid w:val="0023218A"/>
    <w:rsid w:val="00233DC0"/>
    <w:rsid w:val="00254245"/>
    <w:rsid w:val="002A397E"/>
    <w:rsid w:val="002C002E"/>
    <w:rsid w:val="002E1379"/>
    <w:rsid w:val="00316E33"/>
    <w:rsid w:val="00322CF5"/>
    <w:rsid w:val="003B04EC"/>
    <w:rsid w:val="003E2A1E"/>
    <w:rsid w:val="00411470"/>
    <w:rsid w:val="004121BB"/>
    <w:rsid w:val="004A15AF"/>
    <w:rsid w:val="004E06A1"/>
    <w:rsid w:val="004F00AD"/>
    <w:rsid w:val="004F24C7"/>
    <w:rsid w:val="005121DF"/>
    <w:rsid w:val="00593EAB"/>
    <w:rsid w:val="005C5240"/>
    <w:rsid w:val="005E66F0"/>
    <w:rsid w:val="006224A6"/>
    <w:rsid w:val="00693BD1"/>
    <w:rsid w:val="0073036B"/>
    <w:rsid w:val="007B54D4"/>
    <w:rsid w:val="0084110E"/>
    <w:rsid w:val="00873201"/>
    <w:rsid w:val="00883076"/>
    <w:rsid w:val="0088792F"/>
    <w:rsid w:val="008A3B8F"/>
    <w:rsid w:val="008B0241"/>
    <w:rsid w:val="008E206A"/>
    <w:rsid w:val="00912605"/>
    <w:rsid w:val="00913C73"/>
    <w:rsid w:val="00937053"/>
    <w:rsid w:val="009A1062"/>
    <w:rsid w:val="009C2C16"/>
    <w:rsid w:val="009D74DE"/>
    <w:rsid w:val="00B31079"/>
    <w:rsid w:val="00B43B22"/>
    <w:rsid w:val="00B57C54"/>
    <w:rsid w:val="00B66937"/>
    <w:rsid w:val="00B75451"/>
    <w:rsid w:val="00C1308A"/>
    <w:rsid w:val="00C34AF4"/>
    <w:rsid w:val="00C35EA5"/>
    <w:rsid w:val="00C4565A"/>
    <w:rsid w:val="00C70A0F"/>
    <w:rsid w:val="00CA5178"/>
    <w:rsid w:val="00CE5BC3"/>
    <w:rsid w:val="00D219F9"/>
    <w:rsid w:val="00D2432E"/>
    <w:rsid w:val="00D83556"/>
    <w:rsid w:val="00DB5116"/>
    <w:rsid w:val="00DB670D"/>
    <w:rsid w:val="00DD4B74"/>
    <w:rsid w:val="00DE65E1"/>
    <w:rsid w:val="00E00F36"/>
    <w:rsid w:val="00E32A7B"/>
    <w:rsid w:val="00E35E5B"/>
    <w:rsid w:val="00E94CD4"/>
    <w:rsid w:val="00FA1997"/>
    <w:rsid w:val="00FC13E4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BCEA"/>
  <w15:docId w15:val="{178680F5-972F-4366-A83F-E821A46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24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Katuška</dc:creator>
  <cp:lastModifiedBy>Michal</cp:lastModifiedBy>
  <cp:revision>42</cp:revision>
  <dcterms:created xsi:type="dcterms:W3CDTF">2018-03-21T18:53:00Z</dcterms:created>
  <dcterms:modified xsi:type="dcterms:W3CDTF">2020-05-15T10:16:00Z</dcterms:modified>
</cp:coreProperties>
</file>